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F44B" w14:textId="2B794F1E" w:rsidR="00A24E17" w:rsidRPr="0002224B" w:rsidRDefault="0002224B" w:rsidP="0002224B">
      <w:pPr>
        <w:spacing w:after="0" w:line="240" w:lineRule="auto"/>
        <w:jc w:val="right"/>
        <w:rPr>
          <w:rFonts w:ascii="Times New Roman" w:hAnsi="Times New Roman" w:cs="Times New Roman"/>
          <w:sz w:val="22"/>
          <w:szCs w:val="22"/>
        </w:rPr>
      </w:pPr>
      <w:bookmarkStart w:id="0" w:name="_Hlk149043199"/>
      <w:bookmarkEnd w:id="0"/>
      <w:r w:rsidRPr="0002224B">
        <w:rPr>
          <w:rFonts w:ascii="Times New Roman" w:hAnsi="Times New Roman" w:cs="Times New Roman"/>
          <w:sz w:val="22"/>
          <w:szCs w:val="22"/>
        </w:rPr>
        <w:t>Priedas Nr. 2</w:t>
      </w:r>
    </w:p>
    <w:p w14:paraId="43CFC094" w14:textId="77777777" w:rsidR="00324CE9" w:rsidRPr="0002224B" w:rsidRDefault="33EC3F18" w:rsidP="067D53CF">
      <w:pPr>
        <w:spacing w:after="0" w:line="240" w:lineRule="auto"/>
        <w:jc w:val="center"/>
        <w:rPr>
          <w:rFonts w:ascii="Times New Roman" w:eastAsia="Times New Roman" w:hAnsi="Times New Roman" w:cs="Times New Roman"/>
          <w:b/>
          <w:bCs/>
          <w:sz w:val="22"/>
          <w:szCs w:val="22"/>
          <w:lang w:eastAsia="ar-SA"/>
        </w:rPr>
      </w:pPr>
      <w:r w:rsidRPr="0002224B">
        <w:rPr>
          <w:rFonts w:ascii="Times New Roman" w:eastAsia="Times New Roman" w:hAnsi="Times New Roman" w:cs="Times New Roman"/>
          <w:b/>
          <w:bCs/>
          <w:sz w:val="22"/>
          <w:szCs w:val="22"/>
          <w:lang w:eastAsia="ar-SA"/>
        </w:rPr>
        <w:t>TECHNINĖ SPECIFIKACIJA</w:t>
      </w:r>
    </w:p>
    <w:p w14:paraId="0A32668F" w14:textId="7954C33B" w:rsidR="00324CE9" w:rsidRPr="0002224B" w:rsidRDefault="0002224B" w:rsidP="00324CE9">
      <w:pPr>
        <w:tabs>
          <w:tab w:val="left" w:pos="284"/>
        </w:tabs>
        <w:spacing w:before="60" w:after="60" w:line="240" w:lineRule="auto"/>
        <w:contextualSpacing/>
        <w:jc w:val="center"/>
        <w:rPr>
          <w:rFonts w:ascii="Times New Roman" w:eastAsia="Times New Roman" w:hAnsi="Times New Roman" w:cs="Times New Roman"/>
          <w:b/>
          <w:bCs/>
          <w:sz w:val="22"/>
          <w:szCs w:val="22"/>
        </w:rPr>
      </w:pPr>
      <w:r w:rsidRPr="0002224B">
        <w:rPr>
          <w:rFonts w:ascii="Times New Roman" w:eastAsia="Times New Roman" w:hAnsi="Times New Roman" w:cs="Times New Roman"/>
          <w:b/>
          <w:bCs/>
          <w:sz w:val="22"/>
          <w:szCs w:val="22"/>
        </w:rPr>
        <w:t>(PU-PU-15408/26) Gamybinių ir pavojingų atliekų tvarkymo paslaugos</w:t>
      </w:r>
    </w:p>
    <w:p w14:paraId="0240AF09" w14:textId="77777777" w:rsidR="0002224B" w:rsidRPr="0002224B" w:rsidRDefault="0002224B" w:rsidP="00324CE9">
      <w:pPr>
        <w:tabs>
          <w:tab w:val="left" w:pos="284"/>
        </w:tabs>
        <w:spacing w:before="60" w:after="60" w:line="240" w:lineRule="auto"/>
        <w:contextualSpacing/>
        <w:jc w:val="center"/>
        <w:rPr>
          <w:rFonts w:ascii="Times New Roman" w:eastAsia="Calibri" w:hAnsi="Times New Roman" w:cs="Times New Roman"/>
          <w:b/>
          <w:bCs/>
          <w:sz w:val="22"/>
          <w:szCs w:val="22"/>
          <w:lang w:eastAsia="en-US"/>
        </w:rPr>
      </w:pPr>
    </w:p>
    <w:p w14:paraId="4A953CB0" w14:textId="77777777" w:rsidR="00324CE9" w:rsidRPr="0002224B" w:rsidRDefault="33EC3F18" w:rsidP="067D53CF">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bCs/>
          <w:sz w:val="22"/>
          <w:szCs w:val="22"/>
          <w:lang w:eastAsia="en-US"/>
        </w:rPr>
      </w:pPr>
      <w:r w:rsidRPr="0002224B">
        <w:rPr>
          <w:rFonts w:ascii="Times New Roman" w:eastAsia="Calibri" w:hAnsi="Times New Roman" w:cs="Times New Roman"/>
          <w:b/>
          <w:bCs/>
          <w:sz w:val="22"/>
          <w:szCs w:val="22"/>
          <w:lang w:eastAsia="en-US"/>
        </w:rPr>
        <w:t>SĄVOKOS IR SUTRUMPINIMAI</w:t>
      </w:r>
    </w:p>
    <w:p w14:paraId="5A460361" w14:textId="77777777" w:rsidR="00324CE9" w:rsidRPr="0002224B" w:rsidRDefault="33EC3F18" w:rsidP="067D53CF">
      <w:pPr>
        <w:numPr>
          <w:ilvl w:val="1"/>
          <w:numId w:val="5"/>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Užsakovas</w:t>
      </w:r>
      <w:r w:rsidRPr="0002224B">
        <w:rPr>
          <w:rFonts w:ascii="Times New Roman" w:eastAsia="Calibri" w:hAnsi="Times New Roman" w:cs="Times New Roman"/>
          <w:b/>
          <w:bCs/>
          <w:i/>
          <w:iCs/>
          <w:sz w:val="22"/>
          <w:szCs w:val="22"/>
          <w:lang w:eastAsia="en-US"/>
        </w:rPr>
        <w:t xml:space="preserve"> </w:t>
      </w:r>
      <w:r w:rsidRPr="0002224B">
        <w:rPr>
          <w:rFonts w:ascii="Times New Roman" w:eastAsia="Calibri" w:hAnsi="Times New Roman" w:cs="Times New Roman"/>
          <w:sz w:val="22"/>
          <w:szCs w:val="22"/>
          <w:lang w:eastAsia="en-US"/>
        </w:rPr>
        <w:t>– AB „Kelių priežiūra“.</w:t>
      </w:r>
    </w:p>
    <w:p w14:paraId="4AFC791A" w14:textId="77777777" w:rsidR="00324CE9" w:rsidRPr="0002224B" w:rsidRDefault="33EC3F18" w:rsidP="067D53CF">
      <w:pPr>
        <w:numPr>
          <w:ilvl w:val="1"/>
          <w:numId w:val="5"/>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 xml:space="preserve">Tiekėjas </w:t>
      </w:r>
      <w:r w:rsidRPr="0002224B">
        <w:rPr>
          <w:rFonts w:ascii="Times New Roman" w:eastAsia="Calibri" w:hAnsi="Times New Roman" w:cs="Times New Roman"/>
          <w:sz w:val="22"/>
          <w:szCs w:val="22"/>
          <w:lang w:eastAsia="en-US"/>
        </w:rPr>
        <w:t>– ūkio subjektas – fizinis asmuo, privatusis juridinis asmuo, viešasis juridinis asmuo, kitos organizacijos ir jų padaliniai ar tokių asmenų grupė, su kuriuo Užsakovas sudaro Sutartį.</w:t>
      </w:r>
    </w:p>
    <w:p w14:paraId="52BEC49E" w14:textId="77777777" w:rsidR="00324CE9" w:rsidRPr="0002224B" w:rsidRDefault="33EC3F18" w:rsidP="067D53CF">
      <w:pPr>
        <w:numPr>
          <w:ilvl w:val="1"/>
          <w:numId w:val="5"/>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Sutartis</w:t>
      </w:r>
      <w:r w:rsidRPr="0002224B">
        <w:rPr>
          <w:rFonts w:ascii="Times New Roman" w:eastAsia="Calibri" w:hAnsi="Times New Roman" w:cs="Times New Roman"/>
          <w:sz w:val="22"/>
          <w:szCs w:val="22"/>
          <w:lang w:eastAsia="en-US"/>
        </w:rPr>
        <w:t xml:space="preserve"> – sudaroma tarp </w:t>
      </w:r>
      <w:r w:rsidRPr="0002224B">
        <w:rPr>
          <w:rFonts w:ascii="Times New Roman" w:eastAsia="Calibri" w:hAnsi="Times New Roman" w:cs="Times New Roman"/>
          <w:b/>
          <w:bCs/>
          <w:sz w:val="22"/>
          <w:szCs w:val="22"/>
          <w:lang w:eastAsia="en-US"/>
        </w:rPr>
        <w:t xml:space="preserve">Užsakovo </w:t>
      </w:r>
      <w:r w:rsidRPr="0002224B">
        <w:rPr>
          <w:rFonts w:ascii="Times New Roman" w:eastAsia="Calibri" w:hAnsi="Times New Roman" w:cs="Times New Roman"/>
          <w:sz w:val="22"/>
          <w:szCs w:val="22"/>
          <w:lang w:eastAsia="en-US"/>
        </w:rPr>
        <w:t>ir</w:t>
      </w:r>
      <w:r w:rsidRPr="0002224B">
        <w:rPr>
          <w:rFonts w:ascii="Times New Roman" w:eastAsia="Calibri" w:hAnsi="Times New Roman" w:cs="Times New Roman"/>
          <w:b/>
          <w:bCs/>
          <w:sz w:val="22"/>
          <w:szCs w:val="22"/>
          <w:lang w:eastAsia="en-US"/>
        </w:rPr>
        <w:t xml:space="preserve"> Tiekėjo</w:t>
      </w:r>
      <w:r w:rsidRPr="0002224B">
        <w:rPr>
          <w:rFonts w:ascii="Times New Roman" w:eastAsia="Calibri" w:hAnsi="Times New Roman" w:cs="Times New Roman"/>
          <w:b/>
          <w:bCs/>
          <w:i/>
          <w:iCs/>
          <w:sz w:val="22"/>
          <w:szCs w:val="22"/>
          <w:lang w:eastAsia="en-US"/>
        </w:rPr>
        <w:t xml:space="preserve"> </w:t>
      </w:r>
      <w:r w:rsidRPr="0002224B">
        <w:rPr>
          <w:rFonts w:ascii="Times New Roman" w:eastAsia="Calibri" w:hAnsi="Times New Roman" w:cs="Times New Roman"/>
          <w:sz w:val="22"/>
          <w:szCs w:val="22"/>
          <w:lang w:eastAsia="en-US"/>
        </w:rPr>
        <w:t>dėl Pirkimo objekto.</w:t>
      </w:r>
    </w:p>
    <w:p w14:paraId="7B89C9FF" w14:textId="77777777" w:rsidR="00324CE9" w:rsidRPr="0002224B" w:rsidRDefault="33EC3F18" w:rsidP="067D53CF">
      <w:pPr>
        <w:numPr>
          <w:ilvl w:val="1"/>
          <w:numId w:val="5"/>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 xml:space="preserve">Pirkimo objektas </w:t>
      </w:r>
      <w:r w:rsidRPr="0002224B">
        <w:rPr>
          <w:rFonts w:ascii="Times New Roman" w:eastAsia="Calibri" w:hAnsi="Times New Roman" w:cs="Times New Roman"/>
          <w:sz w:val="22"/>
          <w:szCs w:val="22"/>
          <w:lang w:eastAsia="en-US"/>
        </w:rPr>
        <w:t>– Paslaugos.</w:t>
      </w:r>
    </w:p>
    <w:p w14:paraId="70172B5A" w14:textId="77777777" w:rsidR="00324CE9" w:rsidRPr="0002224B" w:rsidRDefault="33EC3F18" w:rsidP="067D53CF">
      <w:pPr>
        <w:numPr>
          <w:ilvl w:val="1"/>
          <w:numId w:val="5"/>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 xml:space="preserve">Gamybinės ir kitos veiklos atliekos </w:t>
      </w:r>
      <w:r w:rsidRPr="0002224B">
        <w:rPr>
          <w:rFonts w:ascii="Times New Roman" w:eastAsia="Calibri" w:hAnsi="Times New Roman" w:cs="Times New Roman"/>
          <w:sz w:val="22"/>
          <w:szCs w:val="22"/>
          <w:lang w:eastAsia="en-US"/>
        </w:rPr>
        <w:t xml:space="preserve">- tai Užsakovo veiklos metu susidarančios atliekos, kurios nepriskiriamos komunalinėms atliekoms ir negali būti tvarkomos savivaldybių organizuojamose komunalinių atliekų tvarkymo sistemose. </w:t>
      </w:r>
    </w:p>
    <w:p w14:paraId="43E7154E" w14:textId="77777777" w:rsidR="00324CE9" w:rsidRPr="0002224B" w:rsidRDefault="33EC3F18" w:rsidP="067D53CF">
      <w:pPr>
        <w:numPr>
          <w:ilvl w:val="1"/>
          <w:numId w:val="5"/>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 xml:space="preserve">GPAIS </w:t>
      </w:r>
      <w:r w:rsidRPr="0002224B">
        <w:rPr>
          <w:rFonts w:ascii="Times New Roman" w:eastAsia="Calibri" w:hAnsi="Times New Roman" w:cs="Times New Roman"/>
          <w:sz w:val="22"/>
          <w:szCs w:val="22"/>
          <w:lang w:eastAsia="en-US"/>
        </w:rPr>
        <w:t>– vieninga gaminių, pakuočių ir atliekų apskaitos informacinė sistema.</w:t>
      </w:r>
    </w:p>
    <w:p w14:paraId="2C4ABBF4" w14:textId="73ECC495" w:rsidR="00324CE9" w:rsidRPr="0002224B" w:rsidRDefault="168A6B93" w:rsidP="067D53CF">
      <w:pPr>
        <w:numPr>
          <w:ilvl w:val="1"/>
          <w:numId w:val="5"/>
        </w:numPr>
        <w:tabs>
          <w:tab w:val="left" w:pos="567"/>
        </w:tabs>
        <w:spacing w:before="60" w:after="60" w:line="240" w:lineRule="auto"/>
        <w:ind w:left="567" w:hanging="567"/>
        <w:contextualSpacing/>
        <w:jc w:val="both"/>
        <w:rPr>
          <w:rFonts w:ascii="Times New Roman" w:eastAsia="Times New Roman" w:hAnsi="Times New Roman" w:cs="Times New Roman"/>
          <w:sz w:val="22"/>
          <w:szCs w:val="22"/>
        </w:rPr>
      </w:pPr>
      <w:r w:rsidRPr="0002224B">
        <w:rPr>
          <w:rFonts w:ascii="Times New Roman" w:eastAsia="Calibri" w:hAnsi="Times New Roman" w:cs="Times New Roman"/>
          <w:b/>
          <w:bCs/>
          <w:sz w:val="22"/>
          <w:szCs w:val="22"/>
          <w:lang w:eastAsia="en-US"/>
        </w:rPr>
        <w:t>SABI</w:t>
      </w:r>
      <w:r w:rsidR="190D5BE0" w:rsidRPr="0002224B">
        <w:rPr>
          <w:rFonts w:ascii="Times New Roman" w:eastAsia="Calibri" w:hAnsi="Times New Roman" w:cs="Times New Roman"/>
          <w:b/>
          <w:bCs/>
          <w:sz w:val="22"/>
          <w:szCs w:val="22"/>
          <w:lang w:eastAsia="en-US"/>
        </w:rPr>
        <w:t>S</w:t>
      </w:r>
      <w:r w:rsidRPr="0002224B">
        <w:rPr>
          <w:rFonts w:ascii="Times New Roman" w:eastAsia="Calibri" w:hAnsi="Times New Roman" w:cs="Times New Roman"/>
          <w:b/>
          <w:bCs/>
          <w:sz w:val="22"/>
          <w:szCs w:val="22"/>
          <w:lang w:eastAsia="en-US"/>
        </w:rPr>
        <w:t xml:space="preserve"> - </w:t>
      </w:r>
      <w:r w:rsidR="7546D3C1" w:rsidRPr="0002224B">
        <w:rPr>
          <w:rFonts w:ascii="Times New Roman" w:eastAsia="Times New Roman" w:hAnsi="Times New Roman" w:cs="Times New Roman"/>
          <w:color w:val="000000" w:themeColor="text1"/>
          <w:sz w:val="22"/>
          <w:szCs w:val="22"/>
        </w:rPr>
        <w:t>Europos elektroninių sąskaitų faktūrų standartą atitinkanti Sąskaitų administravimo bendroji informacinė sistema.</w:t>
      </w:r>
    </w:p>
    <w:p w14:paraId="4A194F24" w14:textId="77777777" w:rsidR="00324CE9" w:rsidRPr="0002224B" w:rsidRDefault="00324CE9" w:rsidP="00324CE9">
      <w:pPr>
        <w:tabs>
          <w:tab w:val="left" w:pos="567"/>
        </w:tabs>
        <w:spacing w:before="60" w:after="60" w:line="240" w:lineRule="auto"/>
        <w:contextualSpacing/>
        <w:jc w:val="both"/>
        <w:rPr>
          <w:rFonts w:ascii="Times New Roman" w:eastAsia="Calibri" w:hAnsi="Times New Roman" w:cs="Times New Roman"/>
          <w:sz w:val="22"/>
          <w:szCs w:val="22"/>
          <w:lang w:eastAsia="en-US"/>
        </w:rPr>
      </w:pPr>
    </w:p>
    <w:p w14:paraId="47FDE734" w14:textId="77777777" w:rsidR="00324CE9" w:rsidRPr="0002224B" w:rsidRDefault="33EC3F18" w:rsidP="067D53CF">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bCs/>
          <w:sz w:val="22"/>
          <w:szCs w:val="22"/>
          <w:lang w:eastAsia="en-US"/>
        </w:rPr>
      </w:pPr>
      <w:r w:rsidRPr="0002224B">
        <w:rPr>
          <w:rFonts w:ascii="Times New Roman" w:eastAsia="Calibri" w:hAnsi="Times New Roman" w:cs="Times New Roman"/>
          <w:b/>
          <w:bCs/>
          <w:sz w:val="22"/>
          <w:szCs w:val="22"/>
          <w:lang w:eastAsia="en-US"/>
        </w:rPr>
        <w:t xml:space="preserve">PIRKIMO OBJEKTAS IR APIMTYS </w:t>
      </w:r>
    </w:p>
    <w:p w14:paraId="729B8889"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b/>
          <w:bCs/>
          <w:sz w:val="22"/>
          <w:szCs w:val="22"/>
          <w:lang w:eastAsia="en-US"/>
        </w:rPr>
        <w:t>Pirkimo objekto pavadinimas</w:t>
      </w:r>
      <w:r w:rsidRPr="0002224B">
        <w:rPr>
          <w:rFonts w:ascii="Times New Roman" w:eastAsia="Calibri" w:hAnsi="Times New Roman" w:cs="Times New Roman"/>
          <w:sz w:val="22"/>
          <w:szCs w:val="22"/>
          <w:lang w:eastAsia="en-US"/>
        </w:rPr>
        <w:t>:</w:t>
      </w:r>
      <w:r w:rsidRPr="0002224B">
        <w:rPr>
          <w:rFonts w:ascii="Times New Roman" w:eastAsia="Calibri" w:hAnsi="Times New Roman" w:cs="Times New Roman"/>
          <w:spacing w:val="-10"/>
          <w:kern w:val="28"/>
          <w:sz w:val="22"/>
          <w:szCs w:val="22"/>
        </w:rPr>
        <w:t xml:space="preserve"> </w:t>
      </w:r>
      <w:sdt>
        <w:sdtPr>
          <w:rPr>
            <w:rFonts w:ascii="Times New Roman" w:eastAsia="Calibri" w:hAnsi="Times New Roman" w:cs="Times New Roman"/>
            <w:spacing w:val="-10"/>
            <w:kern w:val="28"/>
            <w:sz w:val="22"/>
            <w:szCs w:val="22"/>
            <w:lang w:val="en-US"/>
          </w:rPr>
          <w:alias w:val="Pirkimo objekto pavadinimas"/>
          <w:tag w:val="Pirkimo objekto pavadinimas"/>
          <w:id w:val="2048322312"/>
          <w:placeholder>
            <w:docPart w:val="421678EB5174488A92AD5B0B28D15D49"/>
          </w:placeholder>
        </w:sdtPr>
        <w:sdtContent>
          <w:r w:rsidRPr="0002224B">
            <w:rPr>
              <w:rFonts w:ascii="Times New Roman" w:eastAsia="Calibri" w:hAnsi="Times New Roman" w:cs="Times New Roman"/>
              <w:spacing w:val="-10"/>
              <w:kern w:val="28"/>
              <w:sz w:val="22"/>
              <w:szCs w:val="22"/>
            </w:rPr>
            <w:t>Atliekų tvarkymo paslaugos</w:t>
          </w:r>
        </w:sdtContent>
      </w:sdt>
    </w:p>
    <w:p w14:paraId="53D1D705"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Pirkimo objektas </w:t>
      </w:r>
      <w:sdt>
        <w:sdtPr>
          <w:rPr>
            <w:rFonts w:ascii="Times New Roman" w:eastAsia="Calibri" w:hAnsi="Times New Roman" w:cs="Times New Roman"/>
            <w:sz w:val="22"/>
            <w:szCs w:val="22"/>
            <w:lang w:eastAsia="en-US"/>
          </w:rPr>
          <w:alias w:val="Skaidomas/neskaidomas"/>
          <w:tag w:val="Skaidomas/neskaidomas"/>
          <w:id w:val="1859618422"/>
          <w:placeholder>
            <w:docPart w:val="0E0D8A387FC24D6B852947E8948735B8"/>
          </w:placeholder>
          <w:comboBox>
            <w:listItem w:value="Pasirinkite elementą."/>
            <w:listItem w:displayText="į pirkimo dalis neskaidomas." w:value="į pirkimo dalis neskaidomas."/>
            <w:listItem w:displayText="skaidomas į pirkimo dalis:" w:value="skaidomas į pirkimo dalis:"/>
          </w:comboBox>
        </w:sdtPr>
        <w:sdtContent>
          <w:r w:rsidRPr="0002224B">
            <w:rPr>
              <w:rFonts w:ascii="Times New Roman" w:eastAsia="Calibri" w:hAnsi="Times New Roman" w:cs="Times New Roman"/>
              <w:sz w:val="22"/>
              <w:szCs w:val="22"/>
              <w:lang w:eastAsia="en-US"/>
            </w:rPr>
            <w:t>skaidomas į 4 pirkimo dalis:</w:t>
          </w:r>
        </w:sdtContent>
      </w:sdt>
    </w:p>
    <w:p w14:paraId="3432C058" w14:textId="0868C11F" w:rsidR="00324CE9" w:rsidRPr="0002224B" w:rsidRDefault="28F3163A" w:rsidP="067D53CF">
      <w:pPr>
        <w:numPr>
          <w:ilvl w:val="2"/>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 </w:t>
      </w:r>
      <w:r w:rsidR="33EC3F18" w:rsidRPr="0002224B">
        <w:rPr>
          <w:rFonts w:ascii="Times New Roman" w:eastAsia="Calibri" w:hAnsi="Times New Roman" w:cs="Times New Roman"/>
          <w:sz w:val="22"/>
          <w:szCs w:val="22"/>
          <w:lang w:eastAsia="en-US"/>
        </w:rPr>
        <w:t xml:space="preserve">Pirma pirkimo dalis – </w:t>
      </w:r>
      <w:bookmarkStart w:id="1" w:name="_Hlk77688018"/>
      <w:r w:rsidR="33EC3F18" w:rsidRPr="0002224B">
        <w:rPr>
          <w:rFonts w:ascii="Times New Roman" w:eastAsia="Calibri" w:hAnsi="Times New Roman" w:cs="Times New Roman"/>
          <w:sz w:val="22"/>
          <w:szCs w:val="22"/>
          <w:lang w:eastAsia="en-US"/>
        </w:rPr>
        <w:t xml:space="preserve">Gamybinių ir </w:t>
      </w:r>
      <w:r w:rsidR="24DC0545" w:rsidRPr="0002224B">
        <w:rPr>
          <w:rFonts w:ascii="Times New Roman" w:eastAsia="Calibri" w:hAnsi="Times New Roman" w:cs="Times New Roman"/>
          <w:sz w:val="22"/>
          <w:szCs w:val="22"/>
          <w:lang w:eastAsia="en-US"/>
        </w:rPr>
        <w:t xml:space="preserve">pavojingų </w:t>
      </w:r>
      <w:r w:rsidR="33EC3F18" w:rsidRPr="0002224B">
        <w:rPr>
          <w:rFonts w:ascii="Times New Roman" w:eastAsia="Calibri" w:hAnsi="Times New Roman" w:cs="Times New Roman"/>
          <w:sz w:val="22"/>
          <w:szCs w:val="22"/>
          <w:lang w:eastAsia="en-US"/>
        </w:rPr>
        <w:t>atliekų tvarkymas Vakarų regione.</w:t>
      </w:r>
      <w:bookmarkEnd w:id="1"/>
    </w:p>
    <w:p w14:paraId="1A09CE88" w14:textId="0919D076" w:rsidR="00324CE9" w:rsidRPr="0002224B" w:rsidRDefault="1EB7F7CF" w:rsidP="067D53CF">
      <w:pPr>
        <w:numPr>
          <w:ilvl w:val="2"/>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 </w:t>
      </w:r>
      <w:r w:rsidR="33EC3F18" w:rsidRPr="0002224B">
        <w:rPr>
          <w:rFonts w:ascii="Times New Roman" w:eastAsia="Calibri" w:hAnsi="Times New Roman" w:cs="Times New Roman"/>
          <w:sz w:val="22"/>
          <w:szCs w:val="22"/>
          <w:lang w:eastAsia="en-US"/>
        </w:rPr>
        <w:t xml:space="preserve">Antra pirkimo dalis – Gamybinių ir </w:t>
      </w:r>
      <w:r w:rsidR="6174AE69" w:rsidRPr="0002224B">
        <w:rPr>
          <w:rFonts w:ascii="Times New Roman" w:eastAsia="Calibri" w:hAnsi="Times New Roman" w:cs="Times New Roman"/>
          <w:sz w:val="22"/>
          <w:szCs w:val="22"/>
          <w:lang w:eastAsia="en-US"/>
        </w:rPr>
        <w:t>pavojingų</w:t>
      </w:r>
      <w:r w:rsidR="33EC3F18" w:rsidRPr="0002224B">
        <w:rPr>
          <w:rFonts w:ascii="Times New Roman" w:eastAsia="Calibri" w:hAnsi="Times New Roman" w:cs="Times New Roman"/>
          <w:sz w:val="22"/>
          <w:szCs w:val="22"/>
          <w:lang w:eastAsia="en-US"/>
        </w:rPr>
        <w:t xml:space="preserve"> atliekų tvarkymas Rytų regione.</w:t>
      </w:r>
    </w:p>
    <w:p w14:paraId="0544F3BA" w14:textId="79BF5C18" w:rsidR="00324CE9" w:rsidRPr="0002224B" w:rsidRDefault="00695501" w:rsidP="067D53CF">
      <w:pPr>
        <w:numPr>
          <w:ilvl w:val="2"/>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 </w:t>
      </w:r>
      <w:r w:rsidR="33EC3F18" w:rsidRPr="0002224B">
        <w:rPr>
          <w:rFonts w:ascii="Times New Roman" w:eastAsia="Calibri" w:hAnsi="Times New Roman" w:cs="Times New Roman"/>
          <w:sz w:val="22"/>
          <w:szCs w:val="22"/>
          <w:lang w:eastAsia="en-US"/>
        </w:rPr>
        <w:t xml:space="preserve">Trečia pirkimo dalis – Gamybinių ir </w:t>
      </w:r>
      <w:r w:rsidR="0471C1BB" w:rsidRPr="0002224B">
        <w:rPr>
          <w:rFonts w:ascii="Times New Roman" w:eastAsia="Calibri" w:hAnsi="Times New Roman" w:cs="Times New Roman"/>
          <w:sz w:val="22"/>
          <w:szCs w:val="22"/>
          <w:lang w:eastAsia="en-US"/>
        </w:rPr>
        <w:t xml:space="preserve">pavojingų </w:t>
      </w:r>
      <w:r w:rsidR="33EC3F18" w:rsidRPr="0002224B">
        <w:rPr>
          <w:rFonts w:ascii="Times New Roman" w:eastAsia="Calibri" w:hAnsi="Times New Roman" w:cs="Times New Roman"/>
          <w:sz w:val="22"/>
          <w:szCs w:val="22"/>
          <w:lang w:eastAsia="en-US"/>
        </w:rPr>
        <w:t>atliekų tvarkymas Šiaurės regione.</w:t>
      </w:r>
    </w:p>
    <w:p w14:paraId="4146E283" w14:textId="7380C355" w:rsidR="00324CE9" w:rsidRPr="0002224B" w:rsidRDefault="3D700477" w:rsidP="067D53CF">
      <w:pPr>
        <w:numPr>
          <w:ilvl w:val="2"/>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 </w:t>
      </w:r>
      <w:r w:rsidR="33EC3F18" w:rsidRPr="0002224B">
        <w:rPr>
          <w:rFonts w:ascii="Times New Roman" w:eastAsia="Calibri" w:hAnsi="Times New Roman" w:cs="Times New Roman"/>
          <w:sz w:val="22"/>
          <w:szCs w:val="22"/>
          <w:lang w:eastAsia="en-US"/>
        </w:rPr>
        <w:t xml:space="preserve">Ketvirta pirkimo dalis – Gamybinių ir </w:t>
      </w:r>
      <w:r w:rsidR="48356AEB" w:rsidRPr="0002224B">
        <w:rPr>
          <w:rFonts w:ascii="Times New Roman" w:eastAsia="Calibri" w:hAnsi="Times New Roman" w:cs="Times New Roman"/>
          <w:sz w:val="22"/>
          <w:szCs w:val="22"/>
          <w:lang w:eastAsia="en-US"/>
        </w:rPr>
        <w:t>pavojingų</w:t>
      </w:r>
      <w:r w:rsidR="33EC3F18" w:rsidRPr="0002224B">
        <w:rPr>
          <w:rFonts w:ascii="Times New Roman" w:eastAsia="Calibri" w:hAnsi="Times New Roman" w:cs="Times New Roman"/>
          <w:sz w:val="22"/>
          <w:szCs w:val="22"/>
          <w:lang w:eastAsia="en-US"/>
        </w:rPr>
        <w:t xml:space="preserve"> atliekų tvarkymas Pietų regione.</w:t>
      </w:r>
    </w:p>
    <w:p w14:paraId="576CA16B" w14:textId="4722BB88" w:rsidR="00324CE9" w:rsidRPr="0002224B" w:rsidRDefault="0002224B"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Pirkimo objekto aprašymas ir preliminarūs Paslaugų kiekiai pateikti Techninių specifikacijų 1 priede</w:t>
      </w:r>
    </w:p>
    <w:p w14:paraId="7D7959F0"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Pirkimo objektas apima atliekų surinkimą, pasikrovimą, išvežimą ir tolimesnį tvarkymą.</w:t>
      </w:r>
    </w:p>
    <w:p w14:paraId="337C44C0" w14:textId="10BA2F71"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Užsakovas turi teisę esant poreikiui </w:t>
      </w:r>
      <w:r w:rsidR="022EBA3A" w:rsidRPr="0002224B">
        <w:rPr>
          <w:rFonts w:ascii="Times New Roman" w:eastAsia="Calibri" w:hAnsi="Times New Roman" w:cs="Times New Roman"/>
          <w:sz w:val="22"/>
          <w:szCs w:val="22"/>
          <w:lang w:eastAsia="en-US"/>
        </w:rPr>
        <w:t xml:space="preserve">kiekvienoje pirkimo objekto dalyje </w:t>
      </w:r>
      <w:r w:rsidRPr="0002224B">
        <w:rPr>
          <w:rFonts w:ascii="Times New Roman" w:eastAsia="Calibri" w:hAnsi="Times New Roman" w:cs="Times New Roman"/>
          <w:sz w:val="22"/>
          <w:szCs w:val="22"/>
          <w:lang w:eastAsia="en-US"/>
        </w:rPr>
        <w:t>pirkti ir kitas, pirkimo dokumentuose nenurodytas, tačiau pagal funkcinę paskirtį panašias paslaugas, neviršijant daugiau nei 10 proc. nuo Sutarties kainos. Papildomų paslaugų pirkimui taikomos visos Paslaugų pirkimui šioje Techninėje specifikacijoje ir Sutartyje nustatytos sąlygos. Papildomoms paslaugoms taikomi tokie įkainiai, kokie užsakymo pateikimo dieną galioja laimėjusio Paslaugos teikėjo kainoraštyje</w:t>
      </w:r>
    </w:p>
    <w:p w14:paraId="41663744"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Paslaugos bus perkamos pagal faktinį Užsakovo poreikį. Pirkimo objekto kiekis yra orientacinis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p>
    <w:p w14:paraId="050A6B10" w14:textId="7AEEE7E6" w:rsidR="0002224B"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Sutar</w:t>
      </w:r>
      <w:r w:rsidR="0002224B" w:rsidRPr="0002224B">
        <w:rPr>
          <w:rFonts w:ascii="Times New Roman" w:eastAsia="Calibri" w:hAnsi="Times New Roman" w:cs="Times New Roman"/>
          <w:sz w:val="22"/>
          <w:szCs w:val="22"/>
          <w:lang w:eastAsia="en-US"/>
        </w:rPr>
        <w:t>čių</w:t>
      </w:r>
      <w:r w:rsidRPr="0002224B">
        <w:rPr>
          <w:rFonts w:ascii="Times New Roman" w:eastAsia="Calibri" w:hAnsi="Times New Roman" w:cs="Times New Roman"/>
          <w:sz w:val="22"/>
          <w:szCs w:val="22"/>
          <w:lang w:eastAsia="en-US"/>
        </w:rPr>
        <w:t xml:space="preserve"> vertė</w:t>
      </w:r>
      <w:r w:rsidR="0002224B" w:rsidRPr="0002224B">
        <w:rPr>
          <w:rFonts w:ascii="Times New Roman" w:eastAsia="Calibri" w:hAnsi="Times New Roman" w:cs="Times New Roman"/>
          <w:sz w:val="22"/>
          <w:szCs w:val="22"/>
          <w:lang w:eastAsia="en-US"/>
        </w:rPr>
        <w:t>s:</w:t>
      </w:r>
    </w:p>
    <w:p w14:paraId="09630A6B" w14:textId="605F2527" w:rsidR="00324CE9" w:rsidRPr="0002224B" w:rsidRDefault="0002224B" w:rsidP="0002224B">
      <w:pPr>
        <w:pStyle w:val="Sraopastraipa"/>
        <w:numPr>
          <w:ilvl w:val="2"/>
          <w:numId w:val="6"/>
        </w:numPr>
        <w:tabs>
          <w:tab w:val="left" w:pos="567"/>
        </w:tabs>
        <w:spacing w:before="60" w:after="60" w:line="240" w:lineRule="auto"/>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Pirma </w:t>
      </w:r>
      <w:r w:rsidR="33EC3F18" w:rsidRPr="0002224B">
        <w:rPr>
          <w:rFonts w:ascii="Times New Roman" w:eastAsia="Calibri" w:hAnsi="Times New Roman" w:cs="Times New Roman"/>
          <w:sz w:val="22"/>
          <w:szCs w:val="22"/>
          <w:lang w:eastAsia="en-US"/>
        </w:rPr>
        <w:t>pirkimo dali</w:t>
      </w:r>
      <w:r w:rsidRPr="0002224B">
        <w:rPr>
          <w:rFonts w:ascii="Times New Roman" w:eastAsia="Calibri" w:hAnsi="Times New Roman" w:cs="Times New Roman"/>
          <w:sz w:val="22"/>
          <w:szCs w:val="22"/>
          <w:lang w:eastAsia="en-US"/>
        </w:rPr>
        <w:t xml:space="preserve">s - </w:t>
      </w:r>
      <w:r w:rsidR="33EC3F18" w:rsidRPr="0002224B">
        <w:rPr>
          <w:rFonts w:ascii="Times New Roman" w:eastAsia="Calibri" w:hAnsi="Times New Roman" w:cs="Times New Roman"/>
          <w:sz w:val="22"/>
          <w:szCs w:val="22"/>
          <w:lang w:eastAsia="en-US"/>
        </w:rPr>
        <w:t xml:space="preserve"> 100 000,00 Eur be PVM.</w:t>
      </w:r>
    </w:p>
    <w:p w14:paraId="6199D8AF" w14:textId="0F7D991D" w:rsidR="0002224B" w:rsidRPr="0002224B" w:rsidRDefault="0002224B" w:rsidP="0002224B">
      <w:pPr>
        <w:pStyle w:val="Sraopastraipa"/>
        <w:numPr>
          <w:ilvl w:val="2"/>
          <w:numId w:val="6"/>
        </w:numPr>
        <w:tabs>
          <w:tab w:val="left" w:pos="567"/>
        </w:tabs>
        <w:spacing w:before="60" w:after="60" w:line="240" w:lineRule="auto"/>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Antra pirkimo dalis -  100 000,00 Eur be PVM.</w:t>
      </w:r>
    </w:p>
    <w:p w14:paraId="536006B0" w14:textId="253A2566" w:rsidR="0002224B" w:rsidRPr="0002224B" w:rsidRDefault="0002224B" w:rsidP="0002224B">
      <w:pPr>
        <w:pStyle w:val="Sraopastraipa"/>
        <w:numPr>
          <w:ilvl w:val="2"/>
          <w:numId w:val="6"/>
        </w:numPr>
        <w:tabs>
          <w:tab w:val="left" w:pos="567"/>
        </w:tabs>
        <w:spacing w:before="60" w:after="60" w:line="240" w:lineRule="auto"/>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Trečia pirkimo dalis -  100 000,00 Eur be PVM.</w:t>
      </w:r>
    </w:p>
    <w:p w14:paraId="4C55BBF9" w14:textId="12C08C98" w:rsidR="0002224B" w:rsidRPr="0002224B" w:rsidRDefault="0002224B" w:rsidP="0002224B">
      <w:pPr>
        <w:pStyle w:val="Sraopastraipa"/>
        <w:numPr>
          <w:ilvl w:val="2"/>
          <w:numId w:val="6"/>
        </w:numPr>
        <w:tabs>
          <w:tab w:val="left" w:pos="567"/>
        </w:tabs>
        <w:spacing w:before="60" w:after="60" w:line="240" w:lineRule="auto"/>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Ketvirta pirkimo dalis -  100 000,00 Eur be PVM.</w:t>
      </w:r>
    </w:p>
    <w:p w14:paraId="2BCD02BA" w14:textId="77777777" w:rsidR="0002224B" w:rsidRPr="0002224B" w:rsidRDefault="0002224B" w:rsidP="067D53CF">
      <w:p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p>
    <w:p w14:paraId="294168E8" w14:textId="77777777" w:rsidR="00324CE9" w:rsidRPr="0002224B" w:rsidRDefault="33EC3F18" w:rsidP="067D53CF">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bCs/>
          <w:sz w:val="22"/>
          <w:szCs w:val="22"/>
          <w:lang w:eastAsia="en-US"/>
        </w:rPr>
      </w:pPr>
      <w:r w:rsidRPr="0002224B">
        <w:rPr>
          <w:rFonts w:ascii="Times New Roman" w:eastAsia="Calibri" w:hAnsi="Times New Roman" w:cs="Times New Roman"/>
          <w:b/>
          <w:bCs/>
          <w:sz w:val="22"/>
          <w:szCs w:val="22"/>
          <w:lang w:eastAsia="en-US"/>
        </w:rPr>
        <w:t xml:space="preserve">REIKALAVIMAI PIRKIMO OBJEKTUI </w:t>
      </w:r>
    </w:p>
    <w:p w14:paraId="4D624C7F" w14:textId="77777777" w:rsidR="00324CE9" w:rsidRPr="0002224B" w:rsidRDefault="33EC3F18" w:rsidP="067D53CF">
      <w:pPr>
        <w:numPr>
          <w:ilvl w:val="1"/>
          <w:numId w:val="6"/>
        </w:numPr>
        <w:pBdr>
          <w:bottom w:val="single" w:sz="8" w:space="1" w:color="auto"/>
          <w:between w:val="single" w:sz="12" w:space="1" w:color="auto"/>
        </w:pBdr>
        <w:tabs>
          <w:tab w:val="left" w:pos="567"/>
        </w:tabs>
        <w:spacing w:before="60" w:after="60" w:line="240" w:lineRule="auto"/>
        <w:ind w:left="0" w:firstLine="0"/>
        <w:contextualSpacing/>
        <w:rPr>
          <w:rFonts w:ascii="Times New Roman" w:eastAsia="Calibri" w:hAnsi="Times New Roman" w:cs="Times New Roman"/>
          <w:b/>
          <w:bCs/>
          <w:sz w:val="22"/>
          <w:szCs w:val="22"/>
          <w:lang w:eastAsia="en-US"/>
        </w:rPr>
      </w:pPr>
      <w:r w:rsidRPr="0002224B">
        <w:rPr>
          <w:rFonts w:ascii="Times New Roman" w:eastAsia="Calibri" w:hAnsi="Times New Roman" w:cs="Times New Roman"/>
          <w:b/>
          <w:bCs/>
          <w:sz w:val="22"/>
          <w:szCs w:val="22"/>
          <w:lang w:eastAsia="en-US"/>
        </w:rPr>
        <w:t>Pirkimo objekto aprašymas ir detalizavimas</w:t>
      </w:r>
    </w:p>
    <w:p w14:paraId="4F1D712A" w14:textId="12841771" w:rsidR="00324CE9" w:rsidRPr="0002224B" w:rsidRDefault="5B3F2CF7" w:rsidP="067D53CF">
      <w:pPr>
        <w:numPr>
          <w:ilvl w:val="2"/>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Detalus gamybinių </w:t>
      </w:r>
      <w:r w:rsidR="33EC3F18" w:rsidRPr="0002224B">
        <w:rPr>
          <w:rFonts w:ascii="Times New Roman" w:eastAsia="Calibri" w:hAnsi="Times New Roman" w:cs="Times New Roman"/>
          <w:sz w:val="22"/>
          <w:szCs w:val="22"/>
          <w:lang w:eastAsia="en-US"/>
        </w:rPr>
        <w:t xml:space="preserve">ir </w:t>
      </w:r>
      <w:r w:rsidRPr="0002224B">
        <w:rPr>
          <w:rFonts w:ascii="Times New Roman" w:eastAsia="Calibri" w:hAnsi="Times New Roman" w:cs="Times New Roman"/>
          <w:sz w:val="22"/>
          <w:szCs w:val="22"/>
          <w:lang w:eastAsia="en-US"/>
        </w:rPr>
        <w:t xml:space="preserve">kitų </w:t>
      </w:r>
      <w:r w:rsidR="33EC3F18" w:rsidRPr="0002224B">
        <w:rPr>
          <w:rFonts w:ascii="Times New Roman" w:eastAsia="Calibri" w:hAnsi="Times New Roman" w:cs="Times New Roman"/>
          <w:sz w:val="22"/>
          <w:szCs w:val="22"/>
          <w:lang w:eastAsia="en-US"/>
        </w:rPr>
        <w:t xml:space="preserve">ūkinės veiklos </w:t>
      </w:r>
      <w:r w:rsidRPr="0002224B">
        <w:rPr>
          <w:rFonts w:ascii="Times New Roman" w:eastAsia="Calibri" w:hAnsi="Times New Roman" w:cs="Times New Roman"/>
          <w:sz w:val="22"/>
          <w:szCs w:val="22"/>
          <w:lang w:eastAsia="en-US"/>
        </w:rPr>
        <w:t>atliekų</w:t>
      </w:r>
      <w:r w:rsidR="33EC3F18" w:rsidRPr="0002224B">
        <w:rPr>
          <w:rFonts w:ascii="Times New Roman" w:eastAsia="Calibri" w:hAnsi="Times New Roman" w:cs="Times New Roman"/>
          <w:sz w:val="22"/>
          <w:szCs w:val="22"/>
          <w:lang w:eastAsia="en-US"/>
        </w:rPr>
        <w:t>, kurių išvežimo, tvarkymo ir utilizavimo paslaugos</w:t>
      </w:r>
      <w:r w:rsidRPr="0002224B">
        <w:rPr>
          <w:rFonts w:ascii="Times New Roman" w:eastAsia="Calibri" w:hAnsi="Times New Roman" w:cs="Times New Roman"/>
          <w:sz w:val="22"/>
          <w:szCs w:val="22"/>
          <w:lang w:eastAsia="en-US"/>
        </w:rPr>
        <w:t xml:space="preserve"> yra</w:t>
      </w:r>
      <w:r w:rsidR="33EC3F18" w:rsidRPr="0002224B">
        <w:rPr>
          <w:rFonts w:ascii="Times New Roman" w:eastAsia="Calibri" w:hAnsi="Times New Roman" w:cs="Times New Roman"/>
          <w:sz w:val="22"/>
          <w:szCs w:val="22"/>
          <w:lang w:eastAsia="en-US"/>
        </w:rPr>
        <w:t xml:space="preserve"> perkamos, </w:t>
      </w:r>
      <w:r w:rsidRPr="0002224B">
        <w:rPr>
          <w:rFonts w:ascii="Times New Roman" w:eastAsia="Calibri" w:hAnsi="Times New Roman" w:cs="Times New Roman"/>
          <w:sz w:val="22"/>
          <w:szCs w:val="22"/>
          <w:lang w:eastAsia="en-US"/>
        </w:rPr>
        <w:t xml:space="preserve">aprašymas pateiktas </w:t>
      </w:r>
      <w:r w:rsidR="0002224B" w:rsidRPr="0002224B">
        <w:rPr>
          <w:rFonts w:ascii="Times New Roman" w:eastAsia="Calibri" w:hAnsi="Times New Roman" w:cs="Times New Roman"/>
          <w:sz w:val="22"/>
          <w:szCs w:val="22"/>
          <w:lang w:eastAsia="en-US"/>
        </w:rPr>
        <w:t xml:space="preserve">Techninių specifikacijų 1 priede </w:t>
      </w:r>
      <w:r w:rsidR="33EC3F18" w:rsidRPr="0002224B">
        <w:rPr>
          <w:rFonts w:ascii="Times New Roman" w:eastAsia="Calibri" w:hAnsi="Times New Roman" w:cs="Times New Roman"/>
          <w:sz w:val="22"/>
          <w:szCs w:val="22"/>
          <w:lang w:eastAsia="en-US"/>
        </w:rPr>
        <w:t>(atliekos pavadinimas, kodas pagal LR atliekų tvarkymo taisykles, preliminarus kiekis ir kt.);</w:t>
      </w:r>
    </w:p>
    <w:p w14:paraId="378B279C" w14:textId="2975BCFD" w:rsidR="00324CE9" w:rsidRPr="0002224B" w:rsidRDefault="33EC3F18" w:rsidP="067D53CF">
      <w:pPr>
        <w:numPr>
          <w:ilvl w:val="2"/>
          <w:numId w:val="6"/>
        </w:numPr>
        <w:tabs>
          <w:tab w:val="left" w:pos="567"/>
        </w:tabs>
        <w:spacing w:before="60" w:after="60" w:line="240" w:lineRule="auto"/>
        <w:ind w:left="567" w:hanging="567"/>
        <w:contextualSpacing/>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Gamybinių ir </w:t>
      </w:r>
      <w:r w:rsidR="078F83C8" w:rsidRPr="0002224B">
        <w:rPr>
          <w:rFonts w:ascii="Times New Roman" w:eastAsia="Calibri" w:hAnsi="Times New Roman" w:cs="Times New Roman"/>
          <w:sz w:val="22"/>
          <w:szCs w:val="22"/>
          <w:lang w:eastAsia="en-US"/>
        </w:rPr>
        <w:t>pavojingų</w:t>
      </w:r>
      <w:r w:rsidRPr="0002224B">
        <w:rPr>
          <w:rFonts w:ascii="Times New Roman" w:eastAsia="Calibri" w:hAnsi="Times New Roman" w:cs="Times New Roman"/>
          <w:sz w:val="22"/>
          <w:szCs w:val="22"/>
          <w:lang w:eastAsia="en-US"/>
        </w:rPr>
        <w:t xml:space="preserve"> atliekų susidarymo vietos nurodytos </w:t>
      </w:r>
      <w:r w:rsidR="0002224B" w:rsidRPr="0002224B">
        <w:rPr>
          <w:rFonts w:ascii="Times New Roman" w:eastAsia="Calibri" w:hAnsi="Times New Roman" w:cs="Times New Roman"/>
          <w:sz w:val="22"/>
          <w:szCs w:val="22"/>
          <w:lang w:eastAsia="en-US"/>
        </w:rPr>
        <w:t>Techninių specifikacijų 1 priede</w:t>
      </w:r>
      <w:r w:rsidRPr="0002224B">
        <w:rPr>
          <w:rFonts w:ascii="Times New Roman" w:eastAsia="Calibri" w:hAnsi="Times New Roman" w:cs="Times New Roman"/>
          <w:sz w:val="22"/>
          <w:szCs w:val="22"/>
          <w:lang w:eastAsia="en-US"/>
        </w:rPr>
        <w:t>.</w:t>
      </w:r>
    </w:p>
    <w:p w14:paraId="707B4CDB" w14:textId="77777777" w:rsidR="00324CE9" w:rsidRDefault="00324CE9" w:rsidP="00324CE9">
      <w:pPr>
        <w:spacing w:before="60" w:after="60" w:line="240" w:lineRule="auto"/>
        <w:ind w:left="720"/>
        <w:contextualSpacing/>
        <w:jc w:val="both"/>
        <w:rPr>
          <w:rFonts w:ascii="Times New Roman" w:eastAsia="Calibri" w:hAnsi="Times New Roman" w:cs="Times New Roman"/>
          <w:sz w:val="22"/>
          <w:szCs w:val="22"/>
          <w:lang w:eastAsia="en-US"/>
        </w:rPr>
      </w:pPr>
    </w:p>
    <w:p w14:paraId="1079F349" w14:textId="77777777" w:rsidR="0002224B" w:rsidRPr="0002224B" w:rsidRDefault="0002224B" w:rsidP="00324CE9">
      <w:pPr>
        <w:spacing w:before="60" w:after="60" w:line="240" w:lineRule="auto"/>
        <w:ind w:left="720"/>
        <w:contextualSpacing/>
        <w:jc w:val="both"/>
        <w:rPr>
          <w:rFonts w:ascii="Times New Roman" w:eastAsia="Calibri" w:hAnsi="Times New Roman" w:cs="Times New Roman"/>
          <w:sz w:val="22"/>
          <w:szCs w:val="22"/>
          <w:lang w:eastAsia="en-US"/>
        </w:rPr>
      </w:pPr>
    </w:p>
    <w:p w14:paraId="45406ECF" w14:textId="77777777" w:rsidR="00324CE9" w:rsidRPr="0002224B" w:rsidRDefault="00324CE9" w:rsidP="3A61E6BE">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bCs/>
          <w:sz w:val="22"/>
          <w:szCs w:val="22"/>
          <w:lang w:eastAsia="en-US"/>
        </w:rPr>
      </w:pPr>
      <w:r w:rsidRPr="0002224B">
        <w:rPr>
          <w:rFonts w:ascii="Times New Roman" w:eastAsia="Calibri" w:hAnsi="Times New Roman" w:cs="Times New Roman"/>
          <w:b/>
          <w:bCs/>
          <w:sz w:val="22"/>
          <w:szCs w:val="22"/>
          <w:lang w:eastAsia="en-US"/>
        </w:rPr>
        <w:lastRenderedPageBreak/>
        <w:t>SUTARTINIŲ ĮSIPAREIGOJIMŲ VYKDYMO TVARKA IR TERMINAI</w:t>
      </w:r>
    </w:p>
    <w:p w14:paraId="01CD5C53" w14:textId="77777777" w:rsidR="00324CE9" w:rsidRPr="0002224B" w:rsidRDefault="33EC3F18"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Paslaugos turi būti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p>
    <w:p w14:paraId="3E5B8523" w14:textId="77777777" w:rsidR="00324CE9" w:rsidRPr="0002224B" w:rsidRDefault="33EC3F18"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Paslaugos teikiamos Užsakovo darbo laiku (</w:t>
      </w:r>
      <w:r w:rsidRPr="0002224B">
        <w:rPr>
          <w:rFonts w:ascii="Times New Roman" w:eastAsia="Calibri" w:hAnsi="Times New Roman" w:cs="Times New Roman"/>
          <w:b/>
          <w:bCs/>
          <w:sz w:val="22"/>
          <w:szCs w:val="22"/>
          <w:lang w:eastAsia="en-US"/>
        </w:rPr>
        <w:t>I-IV</w:t>
      </w:r>
      <w:r w:rsidRPr="0002224B">
        <w:rPr>
          <w:rFonts w:ascii="Times New Roman" w:eastAsia="Calibri" w:hAnsi="Times New Roman" w:cs="Times New Roman"/>
          <w:sz w:val="22"/>
          <w:szCs w:val="22"/>
          <w:lang w:eastAsia="en-US"/>
        </w:rPr>
        <w:t xml:space="preserve"> 07.30 – 16.30 val., </w:t>
      </w:r>
      <w:r w:rsidRPr="0002224B">
        <w:rPr>
          <w:rFonts w:ascii="Times New Roman" w:eastAsia="Calibri" w:hAnsi="Times New Roman" w:cs="Times New Roman"/>
          <w:b/>
          <w:bCs/>
          <w:sz w:val="22"/>
          <w:szCs w:val="22"/>
          <w:lang w:eastAsia="en-US"/>
        </w:rPr>
        <w:t xml:space="preserve">V </w:t>
      </w:r>
      <w:r w:rsidRPr="0002224B">
        <w:rPr>
          <w:rFonts w:ascii="Times New Roman" w:eastAsia="Calibri" w:hAnsi="Times New Roman" w:cs="Times New Roman"/>
          <w:sz w:val="22"/>
          <w:szCs w:val="22"/>
          <w:lang w:eastAsia="en-US"/>
        </w:rPr>
        <w:t xml:space="preserve">07.30 – 15.15 val.). </w:t>
      </w:r>
    </w:p>
    <w:p w14:paraId="580F7744" w14:textId="372DAA52" w:rsidR="00324CE9" w:rsidRPr="0002224B" w:rsidRDefault="33EC3F18"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Paslaugos turi būti suteiktos ne vėliau kaip per </w:t>
      </w:r>
      <w:sdt>
        <w:sdtPr>
          <w:rPr>
            <w:rFonts w:ascii="Times New Roman" w:eastAsia="Calibri" w:hAnsi="Times New Roman" w:cs="Times New Roman"/>
            <w:sz w:val="22"/>
            <w:szCs w:val="22"/>
            <w:lang w:eastAsia="en-US"/>
          </w:rPr>
          <w:alias w:val="nurodyti terminą"/>
          <w:tag w:val="nurodyti terminą"/>
          <w:id w:val="1856998716"/>
          <w:placeholder>
            <w:docPart w:val="FE84643609A8431489CC7D8CA65633F1"/>
          </w:placeholder>
        </w:sdtPr>
        <w:sdtContent>
          <w:sdt>
            <w:sdtPr>
              <w:rPr>
                <w:rFonts w:ascii="Times New Roman" w:eastAsia="Calibri" w:hAnsi="Times New Roman" w:cs="Times New Roman"/>
                <w:sz w:val="22"/>
                <w:szCs w:val="22"/>
                <w:lang w:eastAsia="en-US"/>
              </w:rPr>
              <w:id w:val="-679579425"/>
              <w:placeholder>
                <w:docPart w:val="2D054397D6AF45F8A1FECAB94E3DCD47"/>
              </w:placeholder>
            </w:sdtPr>
            <w:sdtContent>
              <w:sdt>
                <w:sdtPr>
                  <w:rPr>
                    <w:rFonts w:ascii="Times New Roman" w:eastAsia="Calibri" w:hAnsi="Times New Roman" w:cs="Times New Roman"/>
                    <w:sz w:val="22"/>
                    <w:szCs w:val="22"/>
                    <w:lang w:eastAsia="en-US"/>
                  </w:rPr>
                  <w:alias w:val="nurodyti terminą"/>
                  <w:tag w:val="nurodyti terminą"/>
                  <w:id w:val="916975987"/>
                  <w:placeholder>
                    <w:docPart w:val="A93ED0276068459D90C4567559A27F00"/>
                  </w:placeholder>
                </w:sdtPr>
                <w:sdtContent>
                  <w:r w:rsidRPr="0002224B">
                    <w:rPr>
                      <w:rFonts w:ascii="Times New Roman" w:eastAsia="Calibri" w:hAnsi="Times New Roman" w:cs="Times New Roman"/>
                      <w:sz w:val="22"/>
                      <w:szCs w:val="22"/>
                      <w:lang w:eastAsia="en-US"/>
                    </w:rPr>
                    <w:t>10</w:t>
                  </w:r>
                </w:sdtContent>
              </w:sdt>
            </w:sdtContent>
          </w:sdt>
        </w:sdtContent>
      </w:sdt>
      <w:r w:rsidRPr="0002224B">
        <w:rPr>
          <w:rFonts w:ascii="Times New Roman" w:eastAsia="Calibri" w:hAnsi="Times New Roman" w:cs="Times New Roman"/>
          <w:sz w:val="22"/>
          <w:szCs w:val="22"/>
          <w:lang w:eastAsia="en-US"/>
        </w:rPr>
        <w:t xml:space="preserve"> darbo dienų nuo užsakymo pateikimo dienos siųsto Tiekėjui elektroniniu paštu nurodytu Sutartyje.  </w:t>
      </w:r>
    </w:p>
    <w:p w14:paraId="645F5D98" w14:textId="77777777" w:rsidR="00324CE9" w:rsidRPr="0002224B" w:rsidRDefault="33EC3F18"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Paslaugos teikiamos </w:t>
      </w:r>
      <w:sdt>
        <w:sdtPr>
          <w:rPr>
            <w:rFonts w:ascii="Times New Roman" w:eastAsia="Calibri" w:hAnsi="Times New Roman" w:cs="Times New Roman"/>
            <w:sz w:val="22"/>
            <w:szCs w:val="22"/>
            <w:lang w:eastAsia="en-US"/>
          </w:rPr>
          <w:alias w:val="nurodoma kalendorinėmis dienomis arba mėnesiais"/>
          <w:tag w:val="nurodoma kalendorinėmis dienomis arba mėnesiais"/>
          <w:id w:val="1926695179"/>
          <w:placeholder>
            <w:docPart w:val="FE84643609A8431489CC7D8CA65633F1"/>
          </w:placeholder>
          <w:text/>
        </w:sdtPr>
        <w:sdtContent>
          <w:r w:rsidRPr="0002224B">
            <w:rPr>
              <w:rFonts w:ascii="Times New Roman" w:eastAsia="Calibri" w:hAnsi="Times New Roman" w:cs="Times New Roman"/>
              <w:sz w:val="22"/>
              <w:szCs w:val="22"/>
              <w:lang w:eastAsia="en-US"/>
            </w:rPr>
            <w:t>12 mėnesių</w:t>
          </w:r>
        </w:sdtContent>
      </w:sdt>
      <w:r w:rsidRPr="0002224B">
        <w:rPr>
          <w:rFonts w:ascii="Times New Roman" w:eastAsia="Calibri" w:hAnsi="Times New Roman" w:cs="Times New Roman"/>
          <w:sz w:val="22"/>
          <w:szCs w:val="22"/>
          <w:lang w:eastAsia="en-US"/>
        </w:rPr>
        <w:t>, bet ne ilgiau iki bus nupirkta Paslaugų už Sutarties vertę.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w:t>
      </w:r>
    </w:p>
    <w:p w14:paraId="39966DA8" w14:textId="1762E5BA" w:rsidR="00324CE9" w:rsidRPr="0002224B" w:rsidRDefault="33EC3F18"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Užsakovui paprašius, Tiekėjas turi turėti galimybę atvežti pakaitinę tarą. Gamybinės ir kitos ūkinės veiklos atlieko</w:t>
      </w:r>
      <w:r w:rsidR="30015033" w:rsidRPr="0002224B">
        <w:rPr>
          <w:rFonts w:ascii="Times New Roman" w:eastAsia="Calibri" w:hAnsi="Times New Roman" w:cs="Times New Roman"/>
          <w:sz w:val="22"/>
          <w:szCs w:val="22"/>
          <w:lang w:eastAsia="en-US"/>
        </w:rPr>
        <w:t>m</w:t>
      </w:r>
      <w:r w:rsidRPr="0002224B">
        <w:rPr>
          <w:rFonts w:ascii="Times New Roman" w:eastAsia="Calibri" w:hAnsi="Times New Roman" w:cs="Times New Roman"/>
          <w:sz w:val="22"/>
          <w:szCs w:val="22"/>
          <w:lang w:eastAsia="en-US"/>
        </w:rPr>
        <w:t xml:space="preserve">s, kurioms gali būti reikalinga pakaitinė tara, pažymėtos </w:t>
      </w:r>
      <w:r w:rsidR="0002224B" w:rsidRPr="0002224B">
        <w:rPr>
          <w:rFonts w:ascii="Times New Roman" w:eastAsia="Calibri" w:hAnsi="Times New Roman" w:cs="Times New Roman"/>
          <w:sz w:val="22"/>
          <w:szCs w:val="22"/>
          <w:lang w:eastAsia="en-US"/>
        </w:rPr>
        <w:t>Techninių specifikacijų 1 priede</w:t>
      </w:r>
      <w:r w:rsidRPr="0002224B">
        <w:rPr>
          <w:rFonts w:ascii="Times New Roman" w:eastAsia="Calibri" w:hAnsi="Times New Roman" w:cs="Times New Roman"/>
          <w:sz w:val="22"/>
          <w:szCs w:val="22"/>
          <w:lang w:eastAsia="en-US"/>
        </w:rPr>
        <w:t>.</w:t>
      </w:r>
    </w:p>
    <w:p w14:paraId="53BF5AF9" w14:textId="1A3CD0D5" w:rsidR="3719AA51" w:rsidRPr="0002224B" w:rsidRDefault="3719AA51"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Suderinus su Tiekėju, Užsakovas gali savo transportu atvežti atliekas į Tiekėjo atliekų priėmimo aikštelę.</w:t>
      </w:r>
    </w:p>
    <w:p w14:paraId="32CF4975" w14:textId="23707E72" w:rsidR="3719AA51" w:rsidRPr="0002224B" w:rsidRDefault="3719AA51" w:rsidP="2C0FD6DF">
      <w:pPr>
        <w:numPr>
          <w:ilvl w:val="1"/>
          <w:numId w:val="6"/>
        </w:numPr>
        <w:tabs>
          <w:tab w:val="left" w:pos="426"/>
        </w:tabs>
        <w:spacing w:before="60" w:after="60" w:line="240" w:lineRule="auto"/>
        <w:ind w:left="567" w:hanging="567"/>
        <w:contextualSpacing/>
        <w:jc w:val="both"/>
        <w:rPr>
          <w:rFonts w:ascii="Times New Roman" w:eastAsia="Times New Roman" w:hAnsi="Times New Roman" w:cs="Times New Roman"/>
          <w:color w:val="000000" w:themeColor="text1"/>
          <w:sz w:val="22"/>
          <w:szCs w:val="22"/>
        </w:rPr>
      </w:pPr>
      <w:r w:rsidRPr="0002224B">
        <w:rPr>
          <w:rFonts w:ascii="Times New Roman" w:eastAsia="Times New Roman" w:hAnsi="Times New Roman" w:cs="Times New Roman"/>
          <w:color w:val="000000" w:themeColor="text1"/>
          <w:sz w:val="22"/>
          <w:szCs w:val="22"/>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tvarkymo taisyklėse, patvirtintose Lietuvos Respublikos aplinkos ministro </w:t>
      </w:r>
      <w:r w:rsidR="34F1D1A8" w:rsidRPr="0002224B">
        <w:rPr>
          <w:rFonts w:ascii="Times New Roman" w:eastAsia="Times New Roman" w:hAnsi="Times New Roman" w:cs="Times New Roman"/>
          <w:color w:val="000000" w:themeColor="text1"/>
          <w:sz w:val="22"/>
          <w:szCs w:val="22"/>
        </w:rPr>
        <w:t>1999</w:t>
      </w:r>
      <w:r w:rsidRPr="0002224B">
        <w:rPr>
          <w:rFonts w:ascii="Times New Roman" w:eastAsia="Times New Roman" w:hAnsi="Times New Roman" w:cs="Times New Roman"/>
          <w:color w:val="000000" w:themeColor="text1"/>
          <w:sz w:val="22"/>
          <w:szCs w:val="22"/>
        </w:rPr>
        <w:t xml:space="preserve"> m. </w:t>
      </w:r>
      <w:r w:rsidR="3C970218" w:rsidRPr="0002224B">
        <w:rPr>
          <w:rFonts w:ascii="Times New Roman" w:eastAsia="Times New Roman" w:hAnsi="Times New Roman" w:cs="Times New Roman"/>
          <w:color w:val="000000" w:themeColor="text1"/>
          <w:sz w:val="22"/>
          <w:szCs w:val="22"/>
        </w:rPr>
        <w:t>liepos</w:t>
      </w:r>
      <w:r w:rsidRPr="0002224B">
        <w:rPr>
          <w:rFonts w:ascii="Times New Roman" w:eastAsia="Times New Roman" w:hAnsi="Times New Roman" w:cs="Times New Roman"/>
          <w:color w:val="000000" w:themeColor="text1"/>
          <w:sz w:val="22"/>
          <w:szCs w:val="22"/>
        </w:rPr>
        <w:t xml:space="preserve"> </w:t>
      </w:r>
      <w:r w:rsidR="30FBE837" w:rsidRPr="0002224B">
        <w:rPr>
          <w:rFonts w:ascii="Times New Roman" w:eastAsia="Times New Roman" w:hAnsi="Times New Roman" w:cs="Times New Roman"/>
          <w:color w:val="000000" w:themeColor="text1"/>
          <w:sz w:val="22"/>
          <w:szCs w:val="22"/>
        </w:rPr>
        <w:t>14</w:t>
      </w:r>
      <w:r w:rsidRPr="0002224B">
        <w:rPr>
          <w:rFonts w:ascii="Times New Roman" w:eastAsia="Times New Roman" w:hAnsi="Times New Roman" w:cs="Times New Roman"/>
          <w:color w:val="000000" w:themeColor="text1"/>
          <w:sz w:val="22"/>
          <w:szCs w:val="22"/>
        </w:rPr>
        <w:t xml:space="preserve"> d. įsakymu Nr. D1-</w:t>
      </w:r>
      <w:r w:rsidR="69BF52BA" w:rsidRPr="0002224B">
        <w:rPr>
          <w:rFonts w:ascii="Times New Roman" w:eastAsia="Times New Roman" w:hAnsi="Times New Roman" w:cs="Times New Roman"/>
          <w:color w:val="000000" w:themeColor="text1"/>
          <w:sz w:val="22"/>
          <w:szCs w:val="22"/>
        </w:rPr>
        <w:t>217</w:t>
      </w:r>
      <w:r w:rsidR="6CE825C1" w:rsidRPr="0002224B">
        <w:rPr>
          <w:rFonts w:ascii="Times New Roman" w:eastAsia="Times New Roman" w:hAnsi="Times New Roman" w:cs="Times New Roman"/>
          <w:color w:val="000000" w:themeColor="text1"/>
          <w:sz w:val="22"/>
          <w:szCs w:val="22"/>
        </w:rPr>
        <w:t xml:space="preserve"> ir kituose  teisės aktuose reglamentuojančiu</w:t>
      </w:r>
      <w:r w:rsidR="1A35EB4A" w:rsidRPr="0002224B">
        <w:rPr>
          <w:rFonts w:ascii="Times New Roman" w:eastAsia="Times New Roman" w:hAnsi="Times New Roman" w:cs="Times New Roman"/>
          <w:color w:val="000000" w:themeColor="text1"/>
          <w:sz w:val="22"/>
          <w:szCs w:val="22"/>
        </w:rPr>
        <w:t>o</w:t>
      </w:r>
      <w:r w:rsidR="6CE825C1" w:rsidRPr="0002224B">
        <w:rPr>
          <w:rFonts w:ascii="Times New Roman" w:eastAsia="Times New Roman" w:hAnsi="Times New Roman" w:cs="Times New Roman"/>
          <w:color w:val="000000" w:themeColor="text1"/>
          <w:sz w:val="22"/>
          <w:szCs w:val="22"/>
        </w:rPr>
        <w:t>s</w:t>
      </w:r>
      <w:r w:rsidR="4809DB70" w:rsidRPr="0002224B">
        <w:rPr>
          <w:rFonts w:ascii="Times New Roman" w:eastAsia="Times New Roman" w:hAnsi="Times New Roman" w:cs="Times New Roman"/>
          <w:color w:val="000000" w:themeColor="text1"/>
          <w:sz w:val="22"/>
          <w:szCs w:val="22"/>
        </w:rPr>
        <w:t>e</w:t>
      </w:r>
      <w:r w:rsidR="34C1F847" w:rsidRPr="0002224B">
        <w:rPr>
          <w:rFonts w:ascii="Times New Roman" w:eastAsia="Times New Roman" w:hAnsi="Times New Roman" w:cs="Times New Roman"/>
          <w:color w:val="000000" w:themeColor="text1"/>
          <w:sz w:val="22"/>
          <w:szCs w:val="22"/>
        </w:rPr>
        <w:t xml:space="preserve"> visą</w:t>
      </w:r>
      <w:r w:rsidR="6CE825C1" w:rsidRPr="0002224B">
        <w:rPr>
          <w:rFonts w:ascii="Times New Roman" w:eastAsia="Times New Roman" w:hAnsi="Times New Roman" w:cs="Times New Roman"/>
          <w:color w:val="000000" w:themeColor="text1"/>
          <w:sz w:val="22"/>
          <w:szCs w:val="22"/>
        </w:rPr>
        <w:t xml:space="preserve"> atliekų tvarkymo s</w:t>
      </w:r>
      <w:r w:rsidR="0543142C" w:rsidRPr="0002224B">
        <w:rPr>
          <w:rFonts w:ascii="Times New Roman" w:eastAsia="Times New Roman" w:hAnsi="Times New Roman" w:cs="Times New Roman"/>
          <w:color w:val="000000" w:themeColor="text1"/>
          <w:sz w:val="22"/>
          <w:szCs w:val="22"/>
        </w:rPr>
        <w:t>ritį</w:t>
      </w:r>
      <w:r w:rsidRPr="0002224B">
        <w:rPr>
          <w:rFonts w:ascii="Times New Roman" w:eastAsia="Times New Roman" w:hAnsi="Times New Roman" w:cs="Times New Roman"/>
          <w:color w:val="000000" w:themeColor="text1"/>
          <w:sz w:val="22"/>
          <w:szCs w:val="22"/>
        </w:rPr>
        <w:t xml:space="preserve">. </w:t>
      </w:r>
    </w:p>
    <w:p w14:paraId="5AF98CE9" w14:textId="0039729A" w:rsidR="00324CE9" w:rsidRPr="0002224B" w:rsidRDefault="33EC3F18" w:rsidP="067D53CF">
      <w:pPr>
        <w:numPr>
          <w:ilvl w:val="1"/>
          <w:numId w:val="6"/>
        </w:numPr>
        <w:tabs>
          <w:tab w:val="left" w:pos="426"/>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Tiekėjas, su kuriuo sudaroma Sutartis, turi per 5 darbo dienas nuo Sutarties sudarymo užregistruoti Paslaugų sutartį GPAIS, nurodydamas </w:t>
      </w:r>
      <w:r w:rsidRPr="0002224B">
        <w:rPr>
          <w:rFonts w:ascii="Times New Roman" w:eastAsia="Calibri" w:hAnsi="Times New Roman" w:cs="Times New Roman"/>
          <w:b/>
          <w:bCs/>
          <w:sz w:val="22"/>
          <w:szCs w:val="22"/>
          <w:lang w:eastAsia="en-US"/>
        </w:rPr>
        <w:t>Užsakovo</w:t>
      </w:r>
      <w:r w:rsidR="7D966B39" w:rsidRPr="0002224B">
        <w:rPr>
          <w:rFonts w:ascii="Times New Roman" w:eastAsia="Calibri" w:hAnsi="Times New Roman" w:cs="Times New Roman"/>
          <w:b/>
          <w:bCs/>
          <w:sz w:val="22"/>
          <w:szCs w:val="22"/>
          <w:lang w:eastAsia="en-US"/>
        </w:rPr>
        <w:t xml:space="preserve"> sutarties</w:t>
      </w:r>
      <w:r w:rsidRPr="0002224B">
        <w:rPr>
          <w:rFonts w:ascii="Times New Roman" w:eastAsia="Calibri" w:hAnsi="Times New Roman" w:cs="Times New Roman"/>
          <w:b/>
          <w:bCs/>
          <w:sz w:val="22"/>
          <w:szCs w:val="22"/>
          <w:lang w:eastAsia="en-US"/>
        </w:rPr>
        <w:t xml:space="preserve"> registracijos numerį</w:t>
      </w:r>
      <w:r w:rsidRPr="0002224B">
        <w:rPr>
          <w:rFonts w:ascii="Times New Roman" w:eastAsia="Calibri" w:hAnsi="Times New Roman" w:cs="Times New Roman"/>
          <w:sz w:val="22"/>
          <w:szCs w:val="22"/>
          <w:lang w:eastAsia="en-US"/>
        </w:rPr>
        <w:t>.</w:t>
      </w:r>
    </w:p>
    <w:p w14:paraId="35A50FA0" w14:textId="7AAD5B70"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Užsakovui pateikus Paslaugų užsakymą, prieš atvykstant paimti atliekų, Tiekėjas privalo informuoti užsakymą pateikusį Užsakovo darbuotoją apie Paslaugų suteikimo datą</w:t>
      </w:r>
      <w:r w:rsidR="7273FDC1" w:rsidRPr="0002224B">
        <w:rPr>
          <w:rFonts w:ascii="Times New Roman" w:eastAsia="Calibri" w:hAnsi="Times New Roman" w:cs="Times New Roman"/>
          <w:sz w:val="22"/>
          <w:szCs w:val="22"/>
          <w:lang w:eastAsia="en-US"/>
        </w:rPr>
        <w:t>, transporto priemonės, kuria bus vežamos atliekos, valstybinį numerį</w:t>
      </w:r>
      <w:r w:rsidRPr="0002224B">
        <w:rPr>
          <w:rFonts w:ascii="Times New Roman" w:eastAsia="Calibri" w:hAnsi="Times New Roman" w:cs="Times New Roman"/>
          <w:sz w:val="22"/>
          <w:szCs w:val="22"/>
          <w:lang w:eastAsia="en-US"/>
        </w:rPr>
        <w:t xml:space="preserve"> bei  kitus GPAIS lydraščiui reikalingus duomenis.</w:t>
      </w:r>
    </w:p>
    <w:p w14:paraId="18554FA9"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Atliekų lydraštį GPAIS pildo Užsakovas, nebent užsakymo metu sutariama kitaip.</w:t>
      </w:r>
    </w:p>
    <w:p w14:paraId="1BDDB467"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Į Paslaugų kainą turi būti įskaičiuotos visos galimos ir su Paslaugos teikimu susijusios išlaidos.</w:t>
      </w:r>
    </w:p>
    <w:p w14:paraId="235E9B20" w14:textId="50CFFEA0"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Gamybinių ir kitų ūkinės veiklos atliekų pakrovimas Užsakovo technika, jei tai reikalinga Tiekėjui, derinamas atskir</w:t>
      </w:r>
      <w:r w:rsidR="739A8E1F" w:rsidRPr="0002224B">
        <w:rPr>
          <w:rFonts w:ascii="Times New Roman" w:eastAsia="Calibri" w:hAnsi="Times New Roman" w:cs="Times New Roman"/>
          <w:sz w:val="22"/>
          <w:szCs w:val="22"/>
          <w:lang w:eastAsia="en-US"/>
        </w:rPr>
        <w:t>o</w:t>
      </w:r>
      <w:r w:rsidRPr="0002224B">
        <w:rPr>
          <w:rFonts w:ascii="Times New Roman" w:eastAsia="Calibri" w:hAnsi="Times New Roman" w:cs="Times New Roman"/>
          <w:sz w:val="22"/>
          <w:szCs w:val="22"/>
          <w:lang w:eastAsia="en-US"/>
        </w:rPr>
        <w:t xml:space="preserve"> užsakym</w:t>
      </w:r>
      <w:r w:rsidR="2311599A" w:rsidRPr="0002224B">
        <w:rPr>
          <w:rFonts w:ascii="Times New Roman" w:eastAsia="Calibri" w:hAnsi="Times New Roman" w:cs="Times New Roman"/>
          <w:sz w:val="22"/>
          <w:szCs w:val="22"/>
          <w:lang w:eastAsia="en-US"/>
        </w:rPr>
        <w:t>o</w:t>
      </w:r>
      <w:r w:rsidRPr="0002224B">
        <w:rPr>
          <w:rFonts w:ascii="Times New Roman" w:eastAsia="Calibri" w:hAnsi="Times New Roman" w:cs="Times New Roman"/>
          <w:sz w:val="22"/>
          <w:szCs w:val="22"/>
          <w:lang w:eastAsia="en-US"/>
        </w:rPr>
        <w:t xml:space="preserve"> metu, priklausomai nuo Užsakovo pajėgumų atliekų susidarymo vietoje. </w:t>
      </w:r>
    </w:p>
    <w:p w14:paraId="7F71EDF1" w14:textId="3F2073F8"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Tiekėjas sveria atliekas metrologiškai patikrintomis svarstyklėmis ir Užsakovui paprašius privalo pateikti svėrimo aktus bei svarstyklių patikros sertifikatą.</w:t>
      </w:r>
    </w:p>
    <w:p w14:paraId="50C23627" w14:textId="77777777" w:rsidR="00324CE9" w:rsidRPr="0002224B" w:rsidRDefault="33EC3F18" w:rsidP="067D53CF">
      <w:pPr>
        <w:numPr>
          <w:ilvl w:val="1"/>
          <w:numId w:val="6"/>
        </w:numPr>
        <w:tabs>
          <w:tab w:val="left" w:pos="567"/>
        </w:tabs>
        <w:spacing w:before="60" w:after="60" w:line="240" w:lineRule="auto"/>
        <w:ind w:left="567" w:hanging="567"/>
        <w:contextualSpacing/>
        <w:jc w:val="both"/>
        <w:rPr>
          <w:rFonts w:ascii="Times New Roman" w:eastAsia="Calibri" w:hAnsi="Times New Roman" w:cs="Times New Roman"/>
          <w:sz w:val="22"/>
          <w:szCs w:val="22"/>
          <w:lang w:eastAsia="en-US"/>
        </w:rPr>
      </w:pPr>
      <w:r w:rsidRPr="0002224B">
        <w:rPr>
          <w:rFonts w:ascii="Times New Roman" w:eastAsia="Calibri" w:hAnsi="Times New Roman" w:cs="Times New Roman"/>
          <w:sz w:val="22"/>
          <w:szCs w:val="22"/>
          <w:lang w:eastAsia="en-US"/>
        </w:rPr>
        <w:t xml:space="preserve">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 </w:t>
      </w:r>
    </w:p>
    <w:p w14:paraId="38AB4B10" w14:textId="4B72CA67" w:rsidR="33EC3F18" w:rsidRPr="0002224B" w:rsidRDefault="33EC3F18" w:rsidP="067D53CF">
      <w:pPr>
        <w:numPr>
          <w:ilvl w:val="1"/>
          <w:numId w:val="6"/>
        </w:numPr>
        <w:tabs>
          <w:tab w:val="left" w:pos="567"/>
        </w:tabs>
        <w:spacing w:after="0" w:line="240" w:lineRule="auto"/>
        <w:ind w:left="567" w:hanging="567"/>
        <w:contextualSpacing/>
        <w:jc w:val="both"/>
        <w:rPr>
          <w:rFonts w:ascii="Times New Roman" w:eastAsia="Times New Roman" w:hAnsi="Times New Roman" w:cs="Times New Roman"/>
          <w:color w:val="000000" w:themeColor="text1"/>
          <w:sz w:val="22"/>
          <w:szCs w:val="22"/>
        </w:rPr>
      </w:pPr>
      <w:r w:rsidRPr="0002224B">
        <w:rPr>
          <w:rFonts w:ascii="Times New Roman" w:eastAsia="Calibri" w:hAnsi="Times New Roman" w:cs="Times New Roman"/>
          <w:sz w:val="22"/>
          <w:szCs w:val="22"/>
          <w:lang w:eastAsia="en-US"/>
        </w:rPr>
        <w:t xml:space="preserve">PVM sąskaita faktūra kartu su Gamybinių ir kitos ūkinės veiklos atliekų priėmimo perdavimo aktu ir/arba GPAIS lydraščiu pateikiama per </w:t>
      </w:r>
      <w:r w:rsidR="53EBB55A" w:rsidRPr="0002224B">
        <w:rPr>
          <w:rFonts w:ascii="Times New Roman" w:eastAsia="Calibri" w:hAnsi="Times New Roman" w:cs="Times New Roman"/>
          <w:sz w:val="22"/>
          <w:szCs w:val="22"/>
          <w:lang w:eastAsia="en-US"/>
        </w:rPr>
        <w:t>„</w:t>
      </w:r>
      <w:r w:rsidR="47ED726F" w:rsidRPr="0002224B">
        <w:rPr>
          <w:rFonts w:ascii="Times New Roman" w:eastAsia="Calibri" w:hAnsi="Times New Roman" w:cs="Times New Roman"/>
          <w:sz w:val="22"/>
          <w:szCs w:val="22"/>
          <w:lang w:eastAsia="en-US"/>
        </w:rPr>
        <w:t>SABIS</w:t>
      </w:r>
      <w:r w:rsidR="53EBB55A" w:rsidRPr="0002224B">
        <w:rPr>
          <w:rFonts w:ascii="Times New Roman" w:eastAsia="Calibri" w:hAnsi="Times New Roman" w:cs="Times New Roman"/>
          <w:sz w:val="22"/>
          <w:szCs w:val="22"/>
          <w:lang w:eastAsia="en-US"/>
        </w:rPr>
        <w:t>“</w:t>
      </w:r>
      <w:r w:rsidRPr="0002224B">
        <w:rPr>
          <w:rFonts w:ascii="Times New Roman" w:eastAsia="Calibri" w:hAnsi="Times New Roman" w:cs="Times New Roman"/>
          <w:sz w:val="22"/>
          <w:szCs w:val="22"/>
          <w:lang w:eastAsia="en-US"/>
        </w:rPr>
        <w:t xml:space="preserve"> informacinę sistemą. Už Paslaugas apmokama ne vėliau kaip per 30 dienų nuo sąskaitos pateikimo per </w:t>
      </w:r>
      <w:r w:rsidR="53EBB55A" w:rsidRPr="0002224B">
        <w:rPr>
          <w:rFonts w:ascii="Times New Roman" w:eastAsia="Calibri" w:hAnsi="Times New Roman" w:cs="Times New Roman"/>
          <w:sz w:val="22"/>
          <w:szCs w:val="22"/>
          <w:lang w:eastAsia="en-US"/>
        </w:rPr>
        <w:t>„</w:t>
      </w:r>
      <w:r w:rsidR="58023693" w:rsidRPr="0002224B">
        <w:rPr>
          <w:rFonts w:ascii="Times New Roman" w:eastAsia="Calibri" w:hAnsi="Times New Roman" w:cs="Times New Roman"/>
          <w:sz w:val="22"/>
          <w:szCs w:val="22"/>
          <w:lang w:eastAsia="en-US"/>
        </w:rPr>
        <w:t>SABIS</w:t>
      </w:r>
      <w:r w:rsidR="53EBB55A" w:rsidRPr="0002224B">
        <w:rPr>
          <w:rFonts w:ascii="Times New Roman" w:eastAsia="Calibri" w:hAnsi="Times New Roman" w:cs="Times New Roman"/>
          <w:sz w:val="22"/>
          <w:szCs w:val="22"/>
          <w:lang w:eastAsia="en-US"/>
        </w:rPr>
        <w:t>“</w:t>
      </w:r>
      <w:r w:rsidRPr="0002224B">
        <w:rPr>
          <w:rFonts w:ascii="Times New Roman" w:eastAsia="Calibri" w:hAnsi="Times New Roman" w:cs="Times New Roman"/>
          <w:sz w:val="22"/>
          <w:szCs w:val="22"/>
          <w:lang w:eastAsia="en-US"/>
        </w:rPr>
        <w:t xml:space="preserve"> dienos.</w:t>
      </w:r>
    </w:p>
    <w:p w14:paraId="70AC3734" w14:textId="024A426F" w:rsidR="3868B024" w:rsidRPr="0002224B" w:rsidRDefault="3868B024" w:rsidP="067D53CF">
      <w:pPr>
        <w:numPr>
          <w:ilvl w:val="1"/>
          <w:numId w:val="6"/>
        </w:numPr>
        <w:tabs>
          <w:tab w:val="left" w:pos="567"/>
        </w:tabs>
        <w:spacing w:after="0" w:line="240" w:lineRule="auto"/>
        <w:ind w:left="567" w:hanging="567"/>
        <w:contextualSpacing/>
        <w:jc w:val="both"/>
        <w:rPr>
          <w:rFonts w:ascii="Times New Roman" w:eastAsia="Times New Roman" w:hAnsi="Times New Roman" w:cs="Times New Roman"/>
          <w:color w:val="000000" w:themeColor="text1"/>
          <w:sz w:val="22"/>
          <w:szCs w:val="22"/>
        </w:rPr>
      </w:pPr>
      <w:r w:rsidRPr="0002224B">
        <w:rPr>
          <w:rFonts w:ascii="Times New Roman" w:eastAsia="Times New Roman" w:hAnsi="Times New Roman" w:cs="Times New Roman"/>
          <w:color w:val="000000" w:themeColor="text1"/>
          <w:sz w:val="22"/>
          <w:szCs w:val="22"/>
        </w:rPr>
        <w:t>Užsakovui paprašius, Tiekėjas įsipareigoja pateikti Sutartyje nurodytų atliekų sutvarkymą įrodantį dokumentą, kuriame atsispindėtų sutvarkytų atliekų kiekiai ir tvarkymo veiklos.</w:t>
      </w:r>
    </w:p>
    <w:p w14:paraId="3CD3EB45" w14:textId="1486C382" w:rsidR="0002224B" w:rsidRPr="0002224B" w:rsidRDefault="3868B024" w:rsidP="0002224B">
      <w:pPr>
        <w:numPr>
          <w:ilvl w:val="1"/>
          <w:numId w:val="6"/>
        </w:numPr>
        <w:tabs>
          <w:tab w:val="left" w:pos="567"/>
        </w:tabs>
        <w:spacing w:after="0" w:line="240" w:lineRule="auto"/>
        <w:ind w:left="567" w:hanging="567"/>
        <w:contextualSpacing/>
        <w:jc w:val="both"/>
        <w:rPr>
          <w:rFonts w:ascii="Times New Roman" w:eastAsia="Times New Roman" w:hAnsi="Times New Roman" w:cs="Times New Roman"/>
          <w:color w:val="000000" w:themeColor="text1"/>
          <w:sz w:val="22"/>
          <w:szCs w:val="22"/>
        </w:rPr>
      </w:pPr>
      <w:r w:rsidRPr="0002224B">
        <w:rPr>
          <w:rFonts w:ascii="Times New Roman" w:eastAsia="Times New Roman" w:hAnsi="Times New Roman" w:cs="Times New Roman"/>
          <w:color w:val="000000" w:themeColor="text1"/>
          <w:sz w:val="22"/>
          <w:szCs w:val="22"/>
        </w:rPr>
        <w:t>Tiekėjas užtikrina, kad per 5 darbo dienas informuos Užsakovą apie leidimo/ licencijos sustabdymo/ nepratęsimo atvejį Pirkimo objekte numatytai atliekų tvarkymo veiklai.</w:t>
      </w:r>
    </w:p>
    <w:p w14:paraId="6F611CAC" w14:textId="3E02AAD2" w:rsidR="3868B024" w:rsidRPr="0002224B" w:rsidRDefault="3868B024" w:rsidP="067D53CF">
      <w:pPr>
        <w:pStyle w:val="Sraopastraipa"/>
        <w:numPr>
          <w:ilvl w:val="0"/>
          <w:numId w:val="6"/>
        </w:numPr>
        <w:pBdr>
          <w:top w:val="single" w:sz="8" w:space="1" w:color="000000"/>
          <w:bottom w:val="single" w:sz="8" w:space="1" w:color="000000"/>
        </w:pBdr>
        <w:tabs>
          <w:tab w:val="left" w:pos="284"/>
        </w:tabs>
        <w:spacing w:before="60" w:after="60" w:line="240" w:lineRule="auto"/>
        <w:rPr>
          <w:rFonts w:ascii="Times New Roman" w:eastAsia="Times New Roman" w:hAnsi="Times New Roman" w:cs="Times New Roman"/>
          <w:sz w:val="22"/>
          <w:szCs w:val="22"/>
        </w:rPr>
      </w:pPr>
      <w:r w:rsidRPr="0002224B">
        <w:rPr>
          <w:rFonts w:ascii="Times New Roman" w:eastAsia="Times New Roman" w:hAnsi="Times New Roman" w:cs="Times New Roman"/>
          <w:b/>
          <w:bCs/>
          <w:color w:val="00B050"/>
          <w:sz w:val="22"/>
          <w:szCs w:val="22"/>
        </w:rPr>
        <w:t>APLINKOSAUGINIAI REIKALAVIMAI</w:t>
      </w:r>
    </w:p>
    <w:p w14:paraId="4D8C9827" w14:textId="77777777" w:rsidR="00324CE9" w:rsidRPr="0002224B" w:rsidRDefault="33EC3F18" w:rsidP="067D53CF">
      <w:pPr>
        <w:numPr>
          <w:ilvl w:val="1"/>
          <w:numId w:val="6"/>
        </w:numPr>
        <w:tabs>
          <w:tab w:val="left" w:pos="567"/>
        </w:tabs>
        <w:spacing w:after="0" w:line="240" w:lineRule="auto"/>
        <w:ind w:left="567" w:hanging="567"/>
        <w:contextualSpacing/>
        <w:jc w:val="both"/>
        <w:rPr>
          <w:rFonts w:ascii="Times New Roman" w:eastAsia="Calibri" w:hAnsi="Times New Roman" w:cs="Times New Roman"/>
          <w:color w:val="00B050"/>
          <w:sz w:val="22"/>
          <w:szCs w:val="22"/>
          <w:lang w:eastAsia="en-US"/>
        </w:rPr>
      </w:pPr>
      <w:r w:rsidRPr="0002224B">
        <w:rPr>
          <w:rFonts w:ascii="Times New Roman" w:eastAsia="Calibri" w:hAnsi="Times New Roman" w:cs="Times New Roman"/>
          <w:color w:val="00B050"/>
          <w:sz w:val="22"/>
          <w:szCs w:val="22"/>
          <w:lang w:eastAsia="en-US"/>
        </w:rPr>
        <w:t>Užsakovas siekia jog jo ir Tiekėjo veiksmai darytų kuo mažesnį poveikį aplinkai, todėl:</w:t>
      </w:r>
    </w:p>
    <w:p w14:paraId="25B5FDA4" w14:textId="77777777" w:rsidR="00324CE9" w:rsidRPr="0002224B" w:rsidRDefault="33EC3F18" w:rsidP="067D53CF">
      <w:pPr>
        <w:numPr>
          <w:ilvl w:val="2"/>
          <w:numId w:val="6"/>
        </w:numPr>
        <w:shd w:val="clear" w:color="auto" w:fill="FFFFFF" w:themeFill="background1"/>
        <w:tabs>
          <w:tab w:val="left" w:pos="709"/>
        </w:tabs>
        <w:spacing w:before="60" w:after="60" w:line="240" w:lineRule="auto"/>
        <w:ind w:left="567" w:hanging="567"/>
        <w:contextualSpacing/>
        <w:jc w:val="both"/>
        <w:rPr>
          <w:rFonts w:ascii="Times New Roman" w:eastAsia="Calibri" w:hAnsi="Times New Roman" w:cs="Times New Roman"/>
          <w:color w:val="00B050"/>
          <w:sz w:val="22"/>
          <w:szCs w:val="22"/>
          <w:lang w:eastAsia="en-US"/>
        </w:rPr>
      </w:pPr>
      <w:r w:rsidRPr="0002224B">
        <w:rPr>
          <w:rFonts w:ascii="Times New Roman" w:eastAsia="Calibri" w:hAnsi="Times New Roman" w:cs="Times New Roman"/>
          <w:color w:val="00B050"/>
          <w:sz w:val="22"/>
          <w:szCs w:val="22"/>
          <w:lang w:eastAsia="en-US"/>
        </w:rPr>
        <w:t>Viešojo pirkimo ir sutarties vykdymo metu bendravimas tarp Tiekėjo ir Užsakovo bus vykdomas tik elektroninėmis   priemonėmis (CVP IS priemonėmis, telefonu, elektroniniu paštu, ar kt.);</w:t>
      </w:r>
    </w:p>
    <w:p w14:paraId="51D03E84" w14:textId="39451DCC" w:rsidR="00324CE9" w:rsidRPr="0002224B" w:rsidRDefault="01009366" w:rsidP="067D53CF">
      <w:pPr>
        <w:numPr>
          <w:ilvl w:val="2"/>
          <w:numId w:val="6"/>
        </w:numPr>
        <w:shd w:val="clear" w:color="auto" w:fill="FFFFFF" w:themeFill="background1"/>
        <w:tabs>
          <w:tab w:val="left" w:pos="709"/>
        </w:tabs>
        <w:spacing w:before="60" w:after="60" w:line="240" w:lineRule="auto"/>
        <w:ind w:left="567" w:hanging="567"/>
        <w:contextualSpacing/>
        <w:jc w:val="both"/>
        <w:rPr>
          <w:rFonts w:ascii="Times New Roman" w:eastAsia="Calibri" w:hAnsi="Times New Roman" w:cs="Times New Roman"/>
          <w:color w:val="00B050"/>
          <w:sz w:val="22"/>
          <w:szCs w:val="22"/>
          <w:lang w:eastAsia="en-US"/>
        </w:rPr>
      </w:pPr>
      <w:r w:rsidRPr="0002224B">
        <w:rPr>
          <w:rFonts w:ascii="Times New Roman" w:eastAsia="Calibri" w:hAnsi="Times New Roman" w:cs="Times New Roman"/>
          <w:color w:val="00B050"/>
          <w:sz w:val="22"/>
          <w:szCs w:val="22"/>
          <w:lang w:eastAsia="en-US"/>
        </w:rPr>
        <w:t>V</w:t>
      </w:r>
      <w:r w:rsidR="33EC3F18" w:rsidRPr="0002224B">
        <w:rPr>
          <w:rFonts w:ascii="Times New Roman" w:eastAsia="Calibri" w:hAnsi="Times New Roman" w:cs="Times New Roman"/>
          <w:color w:val="00B050"/>
          <w:sz w:val="22"/>
          <w:szCs w:val="22"/>
          <w:lang w:eastAsia="en-US"/>
        </w:rPr>
        <w:t>isa dokumentacija susijusi su Sutarties vykdymu teikiama Užsakovui ir Tiekėjui elektorinėmis priemonėmis (elektoriniu paštu ar kt.);</w:t>
      </w:r>
    </w:p>
    <w:p w14:paraId="3CFB21CC" w14:textId="77777777" w:rsidR="00324CE9" w:rsidRPr="0002224B" w:rsidRDefault="33EC3F18" w:rsidP="067D53CF">
      <w:pPr>
        <w:numPr>
          <w:ilvl w:val="2"/>
          <w:numId w:val="6"/>
        </w:numPr>
        <w:shd w:val="clear" w:color="auto" w:fill="FFFFFF" w:themeFill="background1"/>
        <w:tabs>
          <w:tab w:val="left" w:pos="709"/>
        </w:tabs>
        <w:spacing w:before="60" w:after="60" w:line="240" w:lineRule="auto"/>
        <w:ind w:left="567" w:hanging="567"/>
        <w:contextualSpacing/>
        <w:jc w:val="both"/>
        <w:rPr>
          <w:rFonts w:ascii="Times New Roman" w:eastAsia="Calibri" w:hAnsi="Times New Roman" w:cs="Times New Roman"/>
          <w:color w:val="00B050"/>
          <w:sz w:val="22"/>
          <w:szCs w:val="22"/>
          <w:lang w:eastAsia="en-US"/>
        </w:rPr>
      </w:pPr>
      <w:r w:rsidRPr="0002224B">
        <w:rPr>
          <w:rFonts w:ascii="Times New Roman" w:eastAsia="Calibri" w:hAnsi="Times New Roman" w:cs="Times New Roman"/>
          <w:color w:val="00B050"/>
          <w:sz w:val="22"/>
          <w:szCs w:val="22"/>
          <w:lang w:eastAsia="en-US"/>
        </w:rPr>
        <w:t>Sutartis bus pasirašoma tik elektroninėmis priemonėmis (elektroniniu parašu);</w:t>
      </w:r>
    </w:p>
    <w:p w14:paraId="094C72C5" w14:textId="77777777" w:rsidR="00324CE9" w:rsidRPr="0002224B" w:rsidRDefault="33EC3F18" w:rsidP="067D53CF">
      <w:pPr>
        <w:numPr>
          <w:ilvl w:val="2"/>
          <w:numId w:val="6"/>
        </w:numPr>
        <w:shd w:val="clear" w:color="auto" w:fill="FFFFFF" w:themeFill="background1"/>
        <w:tabs>
          <w:tab w:val="left" w:pos="709"/>
        </w:tabs>
        <w:spacing w:before="60" w:after="60" w:line="240" w:lineRule="auto"/>
        <w:ind w:left="567" w:hanging="567"/>
        <w:contextualSpacing/>
        <w:jc w:val="both"/>
        <w:rPr>
          <w:rFonts w:ascii="Times New Roman" w:eastAsia="Calibri" w:hAnsi="Times New Roman" w:cs="Times New Roman"/>
          <w:color w:val="00B050"/>
          <w:sz w:val="22"/>
          <w:szCs w:val="22"/>
          <w:lang w:eastAsia="en-US"/>
        </w:rPr>
      </w:pPr>
      <w:r w:rsidRPr="0002224B">
        <w:rPr>
          <w:rFonts w:ascii="Times New Roman" w:eastAsia="Calibri" w:hAnsi="Times New Roman" w:cs="Times New Roman"/>
          <w:color w:val="00B050"/>
          <w:sz w:val="22"/>
          <w:szCs w:val="22"/>
          <w:lang w:eastAsia="en-US"/>
        </w:rPr>
        <w:lastRenderedPageBreak/>
        <w:t>Tiekėjas įsipareigoja mažinti popieriaus sunaudojimą, atsisakyti nebūtino dokumentų kopijavimo ir spausdinimo, jeigu bus naudojamos kanceliarinės prekės, jos turi būti pagamintos iš perdirbtų žaliavų arba tinkamos perdirbimui.</w:t>
      </w:r>
    </w:p>
    <w:p w14:paraId="06A38A59" w14:textId="77777777" w:rsidR="00324CE9" w:rsidRPr="0002224B" w:rsidRDefault="33EC3F18" w:rsidP="067D53CF">
      <w:pPr>
        <w:numPr>
          <w:ilvl w:val="2"/>
          <w:numId w:val="6"/>
        </w:numPr>
        <w:shd w:val="clear" w:color="auto" w:fill="FFFFFF" w:themeFill="background1"/>
        <w:tabs>
          <w:tab w:val="left" w:pos="709"/>
        </w:tabs>
        <w:spacing w:before="60" w:after="60" w:line="240" w:lineRule="auto"/>
        <w:ind w:left="567" w:hanging="567"/>
        <w:contextualSpacing/>
        <w:jc w:val="both"/>
        <w:rPr>
          <w:rFonts w:ascii="Times New Roman" w:eastAsia="Calibri" w:hAnsi="Times New Roman" w:cs="Times New Roman"/>
          <w:color w:val="00B050"/>
          <w:sz w:val="22"/>
          <w:szCs w:val="22"/>
          <w:lang w:eastAsia="en-US"/>
        </w:rPr>
      </w:pPr>
      <w:r w:rsidRPr="0002224B">
        <w:rPr>
          <w:rFonts w:ascii="Times New Roman" w:eastAsia="Calibri" w:hAnsi="Times New Roman" w:cs="Times New Roman"/>
          <w:color w:val="00B050"/>
          <w:sz w:val="22"/>
          <w:szCs w:val="22"/>
          <w:lang w:eastAsia="en-US"/>
        </w:rPr>
        <w:t>Jei paslaugų vykdymo metu Tiekėjo naudojamos prekės/medžiagos/žaliavos turi būti tiekiamos ar perduodamos antrinėje pakuotėje, ji turi atitikti pakuotėms nustatytus minimalius aplinkos apsaugos kriterijus, nebent tai prieštarauja higienos normoms: p</w:t>
      </w:r>
      <w:r w:rsidRPr="0002224B">
        <w:rPr>
          <w:rFonts w:ascii="Times New Roman" w:eastAsia="Calibri" w:hAnsi="Times New Roman" w:cs="Times New Roman"/>
          <w:color w:val="00B050"/>
          <w:sz w:val="22"/>
          <w:szCs w:val="22"/>
        </w:rPr>
        <w:t>akuotės</w:t>
      </w:r>
      <w:r w:rsidRPr="0002224B">
        <w:rPr>
          <w:rFonts w:ascii="Times New Roman" w:eastAsia="Calibri" w:hAnsi="Times New Roman" w:cs="Times New Roman"/>
          <w:b/>
          <w:bCs/>
          <w:color w:val="00B050"/>
          <w:sz w:val="22"/>
          <w:szCs w:val="22"/>
        </w:rPr>
        <w:t xml:space="preserve"> </w:t>
      </w:r>
      <w:r w:rsidRPr="0002224B">
        <w:rPr>
          <w:rFonts w:ascii="Times New Roman" w:eastAsia="Calibri" w:hAnsi="Times New Roman" w:cs="Times New Roman"/>
          <w:color w:val="00B050"/>
          <w:sz w:val="22"/>
          <w:szCs w:val="22"/>
        </w:rPr>
        <w:t>turi būti laikytinos perdirbamosiomis pakuotėmis pagal Lietuvos Respublikos mokesčio už aplinkos teršimą įstatymo nuostatas.</w:t>
      </w:r>
    </w:p>
    <w:p w14:paraId="6058CC52" w14:textId="77D2F028" w:rsidR="33EC3F18" w:rsidRPr="0002224B" w:rsidRDefault="33EC3F18" w:rsidP="067D53CF">
      <w:pPr>
        <w:numPr>
          <w:ilvl w:val="1"/>
          <w:numId w:val="6"/>
        </w:numPr>
        <w:shd w:val="clear" w:color="auto" w:fill="FFFFFF" w:themeFill="background1"/>
        <w:tabs>
          <w:tab w:val="left" w:pos="567"/>
        </w:tabs>
        <w:spacing w:before="60" w:after="60" w:line="240" w:lineRule="auto"/>
        <w:ind w:left="567" w:hanging="567"/>
        <w:contextualSpacing/>
        <w:jc w:val="both"/>
        <w:rPr>
          <w:rFonts w:ascii="Times New Roman" w:eastAsia="Times New Roman" w:hAnsi="Times New Roman" w:cs="Times New Roman"/>
          <w:sz w:val="22"/>
          <w:szCs w:val="22"/>
        </w:rPr>
      </w:pPr>
      <w:r w:rsidRPr="0002224B">
        <w:rPr>
          <w:rFonts w:ascii="Times New Roman" w:eastAsia="Calibri" w:hAnsi="Times New Roman" w:cs="Times New Roman"/>
          <w:color w:val="00B050"/>
          <w:sz w:val="22"/>
          <w:szCs w:val="22"/>
          <w:lang w:eastAsia="en-US"/>
        </w:rPr>
        <w:t xml:space="preserve">Perkamos Paslaugos patenka į aplinkosauginių ir aplinkai palankių prekių bei paslaugų ir ekonominės veiklos rinkinį (Nepavojingų ir pavojingų atliekų surinkimo, tvarkymo ir šalinimo 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p>
    <w:p w14:paraId="5AB64D64" w14:textId="405504E4" w:rsidR="2DD3BB15" w:rsidRPr="0002224B" w:rsidRDefault="01F52673" w:rsidP="3A61E6BE">
      <w:pPr>
        <w:numPr>
          <w:ilvl w:val="1"/>
          <w:numId w:val="6"/>
        </w:numPr>
        <w:shd w:val="clear" w:color="auto" w:fill="FFFFFF" w:themeFill="background1"/>
        <w:tabs>
          <w:tab w:val="left" w:pos="567"/>
        </w:tabs>
        <w:spacing w:before="60" w:after="60" w:line="240" w:lineRule="auto"/>
        <w:ind w:left="567" w:hanging="567"/>
        <w:contextualSpacing/>
        <w:jc w:val="both"/>
        <w:rPr>
          <w:rFonts w:ascii="Times New Roman" w:eastAsia="Times New Roman" w:hAnsi="Times New Roman" w:cs="Times New Roman"/>
          <w:color w:val="00B050"/>
          <w:sz w:val="22"/>
          <w:szCs w:val="22"/>
        </w:rPr>
      </w:pPr>
      <w:r w:rsidRPr="0002224B">
        <w:rPr>
          <w:rFonts w:ascii="Times New Roman" w:eastAsia="Times New Roman" w:hAnsi="Times New Roman" w:cs="Times New Roman"/>
          <w:color w:val="00B050"/>
          <w:sz w:val="22"/>
          <w:szCs w:val="22"/>
        </w:rPr>
        <w:t>Tiekėjas įsipareigoja sutarties paslaugų vykdymo metu tvarkant susidarančias atliekas taikyti žiedinės ekonomikos principus:</w:t>
      </w:r>
    </w:p>
    <w:tbl>
      <w:tblPr>
        <w:tblW w:w="0" w:type="auto"/>
        <w:tblInd w:w="27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4"/>
        <w:gridCol w:w="6117"/>
        <w:gridCol w:w="2925"/>
      </w:tblGrid>
      <w:tr w:rsidR="3A61E6BE" w:rsidRPr="0002224B" w14:paraId="31151CB2" w14:textId="77777777" w:rsidTr="3A61E6BE">
        <w:trPr>
          <w:trHeight w:val="570"/>
        </w:trPr>
        <w:tc>
          <w:tcPr>
            <w:tcW w:w="6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0AF6CD0E" w14:textId="41786872" w:rsidR="3A61E6BE" w:rsidRPr="0002224B" w:rsidRDefault="3A61E6BE" w:rsidP="3A61E6BE">
            <w:pPr>
              <w:spacing w:after="0" w:line="252" w:lineRule="auto"/>
              <w:jc w:val="center"/>
              <w:rPr>
                <w:rFonts w:ascii="Calibri" w:eastAsia="Calibri" w:hAnsi="Calibri" w:cs="Calibri"/>
                <w:color w:val="00B050"/>
                <w:sz w:val="22"/>
                <w:szCs w:val="22"/>
              </w:rPr>
            </w:pPr>
            <w:r w:rsidRPr="0002224B">
              <w:rPr>
                <w:rFonts w:ascii="Calibri" w:eastAsia="Calibri" w:hAnsi="Calibri" w:cs="Calibri"/>
                <w:color w:val="00B050"/>
                <w:sz w:val="22"/>
                <w:szCs w:val="22"/>
              </w:rPr>
              <w:t>Eil.</w:t>
            </w:r>
          </w:p>
          <w:p w14:paraId="5984B44C" w14:textId="55B402C0" w:rsidR="3A61E6BE" w:rsidRPr="0002224B" w:rsidRDefault="3A61E6BE" w:rsidP="3A61E6BE">
            <w:pPr>
              <w:spacing w:after="0" w:line="252" w:lineRule="auto"/>
              <w:jc w:val="center"/>
              <w:rPr>
                <w:rFonts w:ascii="Calibri" w:eastAsia="Calibri" w:hAnsi="Calibri" w:cs="Calibri"/>
                <w:color w:val="00B050"/>
                <w:sz w:val="22"/>
                <w:szCs w:val="22"/>
              </w:rPr>
            </w:pPr>
            <w:r w:rsidRPr="0002224B">
              <w:rPr>
                <w:rFonts w:ascii="Calibri" w:eastAsia="Calibri" w:hAnsi="Calibri" w:cs="Calibri"/>
                <w:color w:val="00B050"/>
                <w:sz w:val="22"/>
                <w:szCs w:val="22"/>
              </w:rPr>
              <w:t>Nr.</w:t>
            </w:r>
          </w:p>
        </w:tc>
        <w:tc>
          <w:tcPr>
            <w:tcW w:w="61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1F8F3435" w14:textId="6F44AB43" w:rsidR="3A61E6BE" w:rsidRPr="0002224B" w:rsidRDefault="3A61E6BE" w:rsidP="3A61E6BE">
            <w:pPr>
              <w:spacing w:after="0" w:line="252" w:lineRule="auto"/>
              <w:jc w:val="center"/>
              <w:rPr>
                <w:rFonts w:ascii="Calibri" w:eastAsia="Calibri" w:hAnsi="Calibri" w:cs="Calibri"/>
                <w:color w:val="00B050"/>
                <w:sz w:val="22"/>
                <w:szCs w:val="22"/>
              </w:rPr>
            </w:pPr>
            <w:r w:rsidRPr="0002224B">
              <w:rPr>
                <w:rFonts w:ascii="Calibri" w:eastAsia="Calibri" w:hAnsi="Calibri" w:cs="Calibri"/>
                <w:color w:val="00B050"/>
                <w:sz w:val="22"/>
                <w:szCs w:val="22"/>
              </w:rPr>
              <w:t>Aplinkos apsaugos kriterijai/reikalavimai</w:t>
            </w:r>
          </w:p>
        </w:tc>
        <w:tc>
          <w:tcPr>
            <w:tcW w:w="294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center"/>
          </w:tcPr>
          <w:p w14:paraId="529066E4" w14:textId="0DB7B787" w:rsidR="3A61E6BE" w:rsidRPr="0002224B" w:rsidRDefault="3A61E6BE" w:rsidP="3A61E6BE">
            <w:pPr>
              <w:spacing w:after="0" w:line="252" w:lineRule="auto"/>
              <w:jc w:val="center"/>
              <w:rPr>
                <w:rFonts w:ascii="Calibri" w:eastAsia="Calibri" w:hAnsi="Calibri" w:cs="Calibri"/>
                <w:color w:val="00B050"/>
                <w:sz w:val="22"/>
                <w:szCs w:val="22"/>
              </w:rPr>
            </w:pPr>
            <w:r w:rsidRPr="0002224B">
              <w:rPr>
                <w:rFonts w:ascii="Calibri" w:eastAsia="Calibri" w:hAnsi="Calibri" w:cs="Calibri"/>
                <w:color w:val="00B050"/>
                <w:sz w:val="22"/>
                <w:szCs w:val="22"/>
              </w:rPr>
              <w:t>Tiekėjo pateikiami dokumentai</w:t>
            </w:r>
          </w:p>
        </w:tc>
      </w:tr>
      <w:tr w:rsidR="3A61E6BE" w:rsidRPr="0002224B" w14:paraId="6BF6C4D1" w14:textId="77777777" w:rsidTr="3A61E6BE">
        <w:trPr>
          <w:trHeight w:val="1410"/>
        </w:trPr>
        <w:tc>
          <w:tcPr>
            <w:tcW w:w="645" w:type="dxa"/>
            <w:tcBorders>
              <w:top w:val="single" w:sz="6" w:space="0" w:color="auto"/>
              <w:left w:val="single" w:sz="6" w:space="0" w:color="auto"/>
              <w:bottom w:val="single" w:sz="6" w:space="0" w:color="auto"/>
              <w:right w:val="single" w:sz="6" w:space="0" w:color="auto"/>
            </w:tcBorders>
            <w:tcMar>
              <w:left w:w="105" w:type="dxa"/>
              <w:right w:w="105" w:type="dxa"/>
            </w:tcMar>
          </w:tcPr>
          <w:p w14:paraId="4365077A" w14:textId="14F30A68" w:rsidR="3A61E6BE" w:rsidRPr="0002224B" w:rsidRDefault="3A61E6BE" w:rsidP="3A61E6BE">
            <w:pPr>
              <w:spacing w:after="0" w:line="252" w:lineRule="auto"/>
              <w:jc w:val="both"/>
              <w:rPr>
                <w:rFonts w:ascii="Calibri" w:eastAsia="Calibri" w:hAnsi="Calibri" w:cs="Calibri"/>
                <w:color w:val="00B050"/>
                <w:sz w:val="22"/>
                <w:szCs w:val="22"/>
              </w:rPr>
            </w:pPr>
            <w:r w:rsidRPr="0002224B">
              <w:rPr>
                <w:rFonts w:ascii="Calibri" w:eastAsia="Calibri" w:hAnsi="Calibri" w:cs="Calibri"/>
                <w:color w:val="00B050"/>
                <w:sz w:val="22"/>
                <w:szCs w:val="22"/>
              </w:rPr>
              <w:t>1.</w:t>
            </w:r>
          </w:p>
        </w:tc>
        <w:tc>
          <w:tcPr>
            <w:tcW w:w="6150" w:type="dxa"/>
            <w:tcBorders>
              <w:top w:val="single" w:sz="6" w:space="0" w:color="auto"/>
              <w:left w:val="single" w:sz="6" w:space="0" w:color="auto"/>
              <w:bottom w:val="single" w:sz="6" w:space="0" w:color="auto"/>
              <w:right w:val="single" w:sz="6" w:space="0" w:color="auto"/>
            </w:tcBorders>
            <w:tcMar>
              <w:left w:w="105" w:type="dxa"/>
              <w:right w:w="105" w:type="dxa"/>
            </w:tcMar>
          </w:tcPr>
          <w:p w14:paraId="21109343" w14:textId="0417B2D5" w:rsidR="3A61E6BE" w:rsidRPr="0002224B" w:rsidRDefault="3A61E6BE" w:rsidP="3A61E6BE">
            <w:pPr>
              <w:spacing w:after="0" w:line="252" w:lineRule="auto"/>
              <w:jc w:val="both"/>
              <w:rPr>
                <w:rFonts w:ascii="Calibri" w:eastAsia="Calibri" w:hAnsi="Calibri" w:cs="Calibri"/>
                <w:color w:val="00B050"/>
                <w:sz w:val="22"/>
                <w:szCs w:val="22"/>
              </w:rPr>
            </w:pPr>
            <w:r w:rsidRPr="0002224B">
              <w:rPr>
                <w:rFonts w:ascii="Calibri" w:eastAsia="Calibri" w:hAnsi="Calibri" w:cs="Calibri"/>
                <w:color w:val="00B050"/>
                <w:sz w:val="22"/>
                <w:szCs w:val="22"/>
              </w:rPr>
              <w:t>Paslauga (-os) atitinka bent vieną iš šių reikalavimų:</w:t>
            </w:r>
          </w:p>
          <w:p w14:paraId="3C68FCA3" w14:textId="398B12A7" w:rsidR="3A61E6BE" w:rsidRPr="0002224B" w:rsidRDefault="3A61E6BE" w:rsidP="3A61E6BE">
            <w:pPr>
              <w:pStyle w:val="Sraopastraipa"/>
              <w:numPr>
                <w:ilvl w:val="0"/>
                <w:numId w:val="1"/>
              </w:numPr>
              <w:spacing w:after="0" w:line="252" w:lineRule="auto"/>
              <w:jc w:val="both"/>
              <w:rPr>
                <w:rFonts w:ascii="Times New Roman" w:eastAsia="Times New Roman" w:hAnsi="Times New Roman" w:cs="Times New Roman"/>
                <w:color w:val="00B050"/>
                <w:sz w:val="22"/>
                <w:szCs w:val="22"/>
              </w:rPr>
            </w:pPr>
            <w:r w:rsidRPr="0002224B">
              <w:rPr>
                <w:rFonts w:ascii="Times New Roman" w:eastAsia="Times New Roman" w:hAnsi="Times New Roman" w:cs="Times New Roman"/>
                <w:color w:val="00B050"/>
                <w:sz w:val="22"/>
                <w:szCs w:val="22"/>
              </w:rPr>
              <w:t>Pakartotinis panaudojimas – be reikšmingo perdirbimo (remontas, atnaujinimas);</w:t>
            </w:r>
          </w:p>
          <w:p w14:paraId="6BAE7C9E" w14:textId="2B7100CC" w:rsidR="3A61E6BE" w:rsidRPr="0002224B" w:rsidRDefault="3A61E6BE" w:rsidP="3A61E6BE">
            <w:pPr>
              <w:pStyle w:val="Sraopastraipa"/>
              <w:numPr>
                <w:ilvl w:val="0"/>
                <w:numId w:val="1"/>
              </w:numPr>
              <w:spacing w:after="0" w:line="252" w:lineRule="auto"/>
              <w:jc w:val="both"/>
              <w:rPr>
                <w:rFonts w:ascii="Times New Roman" w:eastAsia="Times New Roman" w:hAnsi="Times New Roman" w:cs="Times New Roman"/>
                <w:color w:val="00B050"/>
                <w:sz w:val="22"/>
                <w:szCs w:val="22"/>
              </w:rPr>
            </w:pPr>
            <w:r w:rsidRPr="0002224B">
              <w:rPr>
                <w:rFonts w:ascii="Times New Roman" w:eastAsia="Times New Roman" w:hAnsi="Times New Roman" w:cs="Times New Roman"/>
                <w:color w:val="00B050"/>
                <w:sz w:val="22"/>
                <w:szCs w:val="22"/>
              </w:rPr>
              <w:t>Perdirbimas – antrinės žaliavos išgavimas ir jų panaudojimas naujiems produktams gaminti;</w:t>
            </w:r>
          </w:p>
          <w:p w14:paraId="550CA0AB" w14:textId="2F7FB811" w:rsidR="3A61E6BE" w:rsidRPr="0002224B" w:rsidRDefault="3A61E6BE" w:rsidP="3A61E6BE">
            <w:pPr>
              <w:pStyle w:val="Sraopastraipa"/>
              <w:numPr>
                <w:ilvl w:val="0"/>
                <w:numId w:val="1"/>
              </w:numPr>
              <w:spacing w:after="0" w:line="240" w:lineRule="auto"/>
              <w:contextualSpacing w:val="0"/>
              <w:rPr>
                <w:rFonts w:ascii="Times New Roman" w:eastAsia="Times New Roman" w:hAnsi="Times New Roman" w:cs="Times New Roman"/>
                <w:color w:val="00B050"/>
                <w:sz w:val="22"/>
                <w:szCs w:val="22"/>
              </w:rPr>
            </w:pPr>
            <w:r w:rsidRPr="0002224B">
              <w:rPr>
                <w:rFonts w:ascii="Times New Roman" w:eastAsia="Times New Roman" w:hAnsi="Times New Roman" w:cs="Times New Roman"/>
                <w:color w:val="00B050"/>
                <w:sz w:val="22"/>
                <w:szCs w:val="22"/>
              </w:rPr>
              <w:t>Medžiagų regeneracija – biologinių ar techninių medžiagų grąžinimas (kompostavimas, medžiagų atgavimas iš atliekų ir kt.);</w:t>
            </w:r>
          </w:p>
          <w:p w14:paraId="3776EDE0" w14:textId="221CFA9F" w:rsidR="3A61E6BE" w:rsidRPr="0002224B" w:rsidRDefault="3A61E6BE" w:rsidP="3A61E6BE">
            <w:pPr>
              <w:pStyle w:val="Sraopastraipa"/>
              <w:numPr>
                <w:ilvl w:val="0"/>
                <w:numId w:val="1"/>
              </w:numPr>
              <w:spacing w:after="0" w:line="240" w:lineRule="auto"/>
              <w:contextualSpacing w:val="0"/>
              <w:rPr>
                <w:rFonts w:ascii="Times New Roman" w:eastAsia="Times New Roman" w:hAnsi="Times New Roman" w:cs="Times New Roman"/>
                <w:color w:val="00B050"/>
                <w:sz w:val="22"/>
                <w:szCs w:val="22"/>
              </w:rPr>
            </w:pPr>
            <w:r w:rsidRPr="0002224B">
              <w:rPr>
                <w:rFonts w:ascii="Times New Roman" w:eastAsia="Times New Roman" w:hAnsi="Times New Roman" w:cs="Times New Roman"/>
                <w:color w:val="00B050"/>
                <w:sz w:val="22"/>
                <w:szCs w:val="22"/>
              </w:rPr>
              <w:t>Energijos susigrąžinimas – atliekas deginant, kai pagaminama energija;</w:t>
            </w:r>
          </w:p>
          <w:p w14:paraId="14FC3F57" w14:textId="7559B641" w:rsidR="3A61E6BE" w:rsidRPr="0002224B" w:rsidRDefault="3A61E6BE" w:rsidP="3A61E6BE">
            <w:pPr>
              <w:pStyle w:val="Sraopastraipa"/>
              <w:numPr>
                <w:ilvl w:val="0"/>
                <w:numId w:val="1"/>
              </w:numPr>
              <w:spacing w:after="0" w:line="240" w:lineRule="auto"/>
              <w:contextualSpacing w:val="0"/>
              <w:rPr>
                <w:rFonts w:ascii="Times New Roman" w:eastAsia="Times New Roman" w:hAnsi="Times New Roman" w:cs="Times New Roman"/>
                <w:color w:val="00B050"/>
                <w:sz w:val="22"/>
                <w:szCs w:val="22"/>
              </w:rPr>
            </w:pPr>
            <w:r w:rsidRPr="0002224B">
              <w:rPr>
                <w:rFonts w:ascii="Times New Roman" w:eastAsia="Times New Roman" w:hAnsi="Times New Roman" w:cs="Times New Roman"/>
                <w:color w:val="00B050"/>
                <w:sz w:val="22"/>
                <w:szCs w:val="22"/>
              </w:rPr>
              <w:t>Ir kiti, atitinkantys žiedinės ekonomikos principus (būtina įvardinti).</w:t>
            </w:r>
          </w:p>
        </w:tc>
        <w:tc>
          <w:tcPr>
            <w:tcW w:w="2940" w:type="dxa"/>
            <w:tcBorders>
              <w:top w:val="single" w:sz="6" w:space="0" w:color="auto"/>
              <w:left w:val="single" w:sz="6" w:space="0" w:color="auto"/>
              <w:bottom w:val="single" w:sz="6" w:space="0" w:color="auto"/>
              <w:right w:val="single" w:sz="6" w:space="0" w:color="auto"/>
            </w:tcBorders>
            <w:tcMar>
              <w:left w:w="105" w:type="dxa"/>
              <w:right w:w="105" w:type="dxa"/>
            </w:tcMar>
          </w:tcPr>
          <w:p w14:paraId="4A0A09F9" w14:textId="66C26ACF" w:rsidR="3A61E6BE" w:rsidRPr="0002224B" w:rsidRDefault="3A61E6BE" w:rsidP="3A61E6BE">
            <w:pPr>
              <w:spacing w:after="0" w:line="252" w:lineRule="auto"/>
              <w:jc w:val="both"/>
              <w:rPr>
                <w:rFonts w:ascii="Calibri" w:eastAsia="Calibri" w:hAnsi="Calibri" w:cs="Calibri"/>
                <w:color w:val="00B050"/>
                <w:sz w:val="22"/>
                <w:szCs w:val="22"/>
              </w:rPr>
            </w:pPr>
            <w:r w:rsidRPr="0002224B">
              <w:rPr>
                <w:rFonts w:ascii="Calibri" w:eastAsia="Calibri" w:hAnsi="Calibri" w:cs="Calibri"/>
                <w:color w:val="00B050"/>
                <w:sz w:val="22"/>
                <w:szCs w:val="22"/>
              </w:rPr>
              <w:t>Tiekėjo (laisvos formos) deklaracija, kurioje nurodomas bent vienas reikalavimo atitikimas.</w:t>
            </w:r>
          </w:p>
        </w:tc>
      </w:tr>
    </w:tbl>
    <w:p w14:paraId="4F6C0C36" w14:textId="77777777" w:rsidR="00324CE9" w:rsidRPr="0002224B" w:rsidRDefault="00324CE9" w:rsidP="3A61E6BE">
      <w:pPr>
        <w:numPr>
          <w:ilvl w:val="0"/>
          <w:numId w:val="6"/>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bCs/>
          <w:sz w:val="22"/>
          <w:szCs w:val="22"/>
          <w:lang w:eastAsia="en-US"/>
        </w:rPr>
      </w:pPr>
      <w:r w:rsidRPr="0002224B">
        <w:rPr>
          <w:rFonts w:ascii="Times New Roman" w:eastAsia="Calibri" w:hAnsi="Times New Roman" w:cs="Times New Roman"/>
          <w:b/>
          <w:bCs/>
          <w:sz w:val="22"/>
          <w:szCs w:val="22"/>
          <w:lang w:eastAsia="en-US"/>
        </w:rPr>
        <w:t>PRIEDAI</w:t>
      </w:r>
    </w:p>
    <w:p w14:paraId="3B84207E" w14:textId="5B4B6E73" w:rsidR="007960A1" w:rsidRPr="0002224B" w:rsidRDefault="0002224B" w:rsidP="0002224B">
      <w:pPr>
        <w:spacing w:before="60" w:after="60" w:line="240" w:lineRule="auto"/>
        <w:rPr>
          <w:rFonts w:ascii="Times New Roman" w:eastAsia="Times New Roman" w:hAnsi="Times New Roman" w:cs="Times New Roman"/>
          <w:i/>
          <w:iCs/>
          <w:sz w:val="22"/>
          <w:szCs w:val="22"/>
        </w:rPr>
      </w:pPr>
      <w:r w:rsidRPr="0002224B">
        <w:rPr>
          <w:rFonts w:ascii="Times New Roman" w:eastAsia="Times New Roman" w:hAnsi="Times New Roman" w:cs="Times New Roman"/>
          <w:i/>
          <w:iCs/>
          <w:sz w:val="22"/>
          <w:szCs w:val="22"/>
        </w:rPr>
        <w:t>Techninių specifikacijų 1 p</w:t>
      </w:r>
      <w:r w:rsidR="00324CE9" w:rsidRPr="0002224B">
        <w:rPr>
          <w:rFonts w:ascii="Times New Roman" w:eastAsia="Times New Roman" w:hAnsi="Times New Roman" w:cs="Times New Roman"/>
          <w:i/>
          <w:iCs/>
          <w:sz w:val="22"/>
          <w:szCs w:val="22"/>
        </w:rPr>
        <w:t xml:space="preserve">riedas </w:t>
      </w:r>
      <w:r w:rsidRPr="0002224B">
        <w:rPr>
          <w:rFonts w:ascii="Times New Roman" w:eastAsia="Times New Roman" w:hAnsi="Times New Roman" w:cs="Times New Roman"/>
          <w:i/>
          <w:iCs/>
          <w:sz w:val="22"/>
          <w:szCs w:val="22"/>
        </w:rPr>
        <w:t xml:space="preserve">- Pirkimo objekto aprašymas ir preliminarūs Paslaugų kiekiai. </w:t>
      </w:r>
    </w:p>
    <w:sectPr w:rsidR="007960A1" w:rsidRPr="0002224B"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AF577" w14:textId="77777777" w:rsidR="00852269" w:rsidRDefault="00852269" w:rsidP="00D05666">
      <w:r>
        <w:separator/>
      </w:r>
    </w:p>
  </w:endnote>
  <w:endnote w:type="continuationSeparator" w:id="0">
    <w:p w14:paraId="18C3331C" w14:textId="77777777" w:rsidR="00852269" w:rsidRDefault="00852269" w:rsidP="00D05666">
      <w:r>
        <w:continuationSeparator/>
      </w:r>
    </w:p>
  </w:endnote>
  <w:endnote w:type="continuationNotice" w:id="1">
    <w:p w14:paraId="0D5C0C0A" w14:textId="77777777" w:rsidR="00852269" w:rsidRDefault="00852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rsidRPr="067D53CF">
      <w:fldChar w:fldCharType="begin"/>
    </w:r>
    <w:r>
      <w:instrText xml:space="preserve"> PAGE   \* MERGEFORMAT </w:instrText>
    </w:r>
    <w:r w:rsidRPr="067D53CF">
      <w:fldChar w:fldCharType="separate"/>
    </w:r>
    <w:r w:rsidR="067D53CF" w:rsidRPr="067D53CF">
      <w:rPr>
        <w:noProof/>
      </w:rPr>
      <w:t>2</w:t>
    </w:r>
    <w:r w:rsidRPr="067D53CF">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8F90" w14:textId="77777777" w:rsidR="00852269" w:rsidRDefault="00852269" w:rsidP="00D05666">
      <w:r>
        <w:separator/>
      </w:r>
    </w:p>
  </w:footnote>
  <w:footnote w:type="continuationSeparator" w:id="0">
    <w:p w14:paraId="02475CF5" w14:textId="77777777" w:rsidR="00852269" w:rsidRDefault="00852269" w:rsidP="00D05666">
      <w:r>
        <w:continuationSeparator/>
      </w:r>
    </w:p>
  </w:footnote>
  <w:footnote w:type="continuationNotice" w:id="1">
    <w:p w14:paraId="70D006B0" w14:textId="77777777" w:rsidR="00852269" w:rsidRDefault="008522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BC06410"/>
    <w:multiLevelType w:val="multilevel"/>
    <w:tmpl w:val="0CCC3514"/>
    <w:lvl w:ilvl="0">
      <w:start w:val="1"/>
      <w:numFmt w:val="decimal"/>
      <w:lvlText w:val="%1."/>
      <w:lvlJc w:val="left"/>
      <w:pPr>
        <w:ind w:left="720" w:hanging="360"/>
      </w:pPr>
    </w:lvl>
    <w:lvl w:ilvl="1">
      <w:start w:val="6"/>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5685D23C"/>
    <w:multiLevelType w:val="hybridMultilevel"/>
    <w:tmpl w:val="7E143C00"/>
    <w:lvl w:ilvl="0" w:tplc="17D6C67C">
      <w:start w:val="1"/>
      <w:numFmt w:val="bullet"/>
      <w:lvlText w:val=""/>
      <w:lvlJc w:val="left"/>
      <w:pPr>
        <w:ind w:left="720" w:hanging="360"/>
      </w:pPr>
      <w:rPr>
        <w:rFonts w:ascii="Symbol" w:hAnsi="Symbol" w:hint="default"/>
      </w:rPr>
    </w:lvl>
    <w:lvl w:ilvl="1" w:tplc="16843744">
      <w:start w:val="1"/>
      <w:numFmt w:val="bullet"/>
      <w:lvlText w:val="o"/>
      <w:lvlJc w:val="left"/>
      <w:pPr>
        <w:ind w:left="1440" w:hanging="360"/>
      </w:pPr>
      <w:rPr>
        <w:rFonts w:ascii="Courier New" w:hAnsi="Courier New" w:hint="default"/>
      </w:rPr>
    </w:lvl>
    <w:lvl w:ilvl="2" w:tplc="9E163012">
      <w:start w:val="1"/>
      <w:numFmt w:val="bullet"/>
      <w:lvlText w:val=""/>
      <w:lvlJc w:val="left"/>
      <w:pPr>
        <w:ind w:left="2160" w:hanging="360"/>
      </w:pPr>
      <w:rPr>
        <w:rFonts w:ascii="Wingdings" w:hAnsi="Wingdings" w:hint="default"/>
      </w:rPr>
    </w:lvl>
    <w:lvl w:ilvl="3" w:tplc="98FC96F2">
      <w:start w:val="1"/>
      <w:numFmt w:val="bullet"/>
      <w:lvlText w:val=""/>
      <w:lvlJc w:val="left"/>
      <w:pPr>
        <w:ind w:left="2880" w:hanging="360"/>
      </w:pPr>
      <w:rPr>
        <w:rFonts w:ascii="Symbol" w:hAnsi="Symbol" w:hint="default"/>
      </w:rPr>
    </w:lvl>
    <w:lvl w:ilvl="4" w:tplc="6450A77C">
      <w:start w:val="1"/>
      <w:numFmt w:val="bullet"/>
      <w:lvlText w:val="o"/>
      <w:lvlJc w:val="left"/>
      <w:pPr>
        <w:ind w:left="3600" w:hanging="360"/>
      </w:pPr>
      <w:rPr>
        <w:rFonts w:ascii="Courier New" w:hAnsi="Courier New" w:hint="default"/>
      </w:rPr>
    </w:lvl>
    <w:lvl w:ilvl="5" w:tplc="D716FC2E">
      <w:start w:val="1"/>
      <w:numFmt w:val="bullet"/>
      <w:lvlText w:val=""/>
      <w:lvlJc w:val="left"/>
      <w:pPr>
        <w:ind w:left="4320" w:hanging="360"/>
      </w:pPr>
      <w:rPr>
        <w:rFonts w:ascii="Wingdings" w:hAnsi="Wingdings" w:hint="default"/>
      </w:rPr>
    </w:lvl>
    <w:lvl w:ilvl="6" w:tplc="02CA5864">
      <w:start w:val="1"/>
      <w:numFmt w:val="bullet"/>
      <w:lvlText w:val=""/>
      <w:lvlJc w:val="left"/>
      <w:pPr>
        <w:ind w:left="5040" w:hanging="360"/>
      </w:pPr>
      <w:rPr>
        <w:rFonts w:ascii="Symbol" w:hAnsi="Symbol" w:hint="default"/>
      </w:rPr>
    </w:lvl>
    <w:lvl w:ilvl="7" w:tplc="8556A94E">
      <w:start w:val="1"/>
      <w:numFmt w:val="bullet"/>
      <w:lvlText w:val="o"/>
      <w:lvlJc w:val="left"/>
      <w:pPr>
        <w:ind w:left="5760" w:hanging="360"/>
      </w:pPr>
      <w:rPr>
        <w:rFonts w:ascii="Courier New" w:hAnsi="Courier New" w:hint="default"/>
      </w:rPr>
    </w:lvl>
    <w:lvl w:ilvl="8" w:tplc="A656A75A">
      <w:start w:val="1"/>
      <w:numFmt w:val="bullet"/>
      <w:lvlText w:val=""/>
      <w:lvlJc w:val="left"/>
      <w:pPr>
        <w:ind w:left="6480" w:hanging="360"/>
      </w:pPr>
      <w:rPr>
        <w:rFonts w:ascii="Wingdings" w:hAnsi="Wingding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390883">
    <w:abstractNumId w:val="3"/>
  </w:num>
  <w:num w:numId="2" w16cid:durableId="1586766998">
    <w:abstractNumId w:val="2"/>
  </w:num>
  <w:num w:numId="3" w16cid:durableId="207184103">
    <w:abstractNumId w:val="0"/>
  </w:num>
  <w:num w:numId="4" w16cid:durableId="1484615006">
    <w:abstractNumId w:val="4"/>
  </w:num>
  <w:num w:numId="5" w16cid:durableId="23050911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9821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71C"/>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24B"/>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9ED"/>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939"/>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3E7"/>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07C"/>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E9"/>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2E02"/>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89D"/>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4EB8"/>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3D56"/>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C95"/>
    <w:rsid w:val="005F7EBF"/>
    <w:rsid w:val="006015A1"/>
    <w:rsid w:val="006015E1"/>
    <w:rsid w:val="006019DC"/>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6A7"/>
    <w:rsid w:val="00664184"/>
    <w:rsid w:val="00664C39"/>
    <w:rsid w:val="0066500F"/>
    <w:rsid w:val="00665508"/>
    <w:rsid w:val="00665D82"/>
    <w:rsid w:val="00670121"/>
    <w:rsid w:val="00670373"/>
    <w:rsid w:val="006715F4"/>
    <w:rsid w:val="00671B2B"/>
    <w:rsid w:val="00671DB5"/>
    <w:rsid w:val="0067281B"/>
    <w:rsid w:val="0067282A"/>
    <w:rsid w:val="00673538"/>
    <w:rsid w:val="00674344"/>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50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8F"/>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868"/>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A1"/>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6994"/>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22D"/>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269"/>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BCC"/>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4B84"/>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C81"/>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37A36"/>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5C11"/>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CEA"/>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708F"/>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74"/>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7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1041"/>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009366"/>
    <w:rsid w:val="01B3BC1B"/>
    <w:rsid w:val="01F52673"/>
    <w:rsid w:val="022EBA3A"/>
    <w:rsid w:val="02C7005F"/>
    <w:rsid w:val="02C71D05"/>
    <w:rsid w:val="0423A5A8"/>
    <w:rsid w:val="0471C1BB"/>
    <w:rsid w:val="0543142C"/>
    <w:rsid w:val="060CDC08"/>
    <w:rsid w:val="06491081"/>
    <w:rsid w:val="0649C5AA"/>
    <w:rsid w:val="067D53CF"/>
    <w:rsid w:val="07706878"/>
    <w:rsid w:val="077D8A53"/>
    <w:rsid w:val="078F83C8"/>
    <w:rsid w:val="07D40D5F"/>
    <w:rsid w:val="08C7CD04"/>
    <w:rsid w:val="0A4FC840"/>
    <w:rsid w:val="0BCA4ED4"/>
    <w:rsid w:val="127DD6E8"/>
    <w:rsid w:val="135A3B96"/>
    <w:rsid w:val="147851BD"/>
    <w:rsid w:val="168A6B93"/>
    <w:rsid w:val="178550F4"/>
    <w:rsid w:val="179EEF21"/>
    <w:rsid w:val="18D2F485"/>
    <w:rsid w:val="190D5BE0"/>
    <w:rsid w:val="19628E1A"/>
    <w:rsid w:val="1A35EB4A"/>
    <w:rsid w:val="1A615276"/>
    <w:rsid w:val="1D54701B"/>
    <w:rsid w:val="1D685762"/>
    <w:rsid w:val="1DEDC523"/>
    <w:rsid w:val="1E5A6755"/>
    <w:rsid w:val="1EB7F7CF"/>
    <w:rsid w:val="21C83375"/>
    <w:rsid w:val="22814057"/>
    <w:rsid w:val="2311599A"/>
    <w:rsid w:val="24DC0545"/>
    <w:rsid w:val="26C0805F"/>
    <w:rsid w:val="26DA6991"/>
    <w:rsid w:val="26F6114B"/>
    <w:rsid w:val="28D1FE51"/>
    <w:rsid w:val="28F3163A"/>
    <w:rsid w:val="29FF445E"/>
    <w:rsid w:val="2A403F6F"/>
    <w:rsid w:val="2C0FD6DF"/>
    <w:rsid w:val="2DD3BB15"/>
    <w:rsid w:val="2E0AE65F"/>
    <w:rsid w:val="2F24B632"/>
    <w:rsid w:val="2FBBBF34"/>
    <w:rsid w:val="30015033"/>
    <w:rsid w:val="30FBE837"/>
    <w:rsid w:val="3144B62E"/>
    <w:rsid w:val="31DD7F90"/>
    <w:rsid w:val="32E1FAA7"/>
    <w:rsid w:val="333B943E"/>
    <w:rsid w:val="33EC3F18"/>
    <w:rsid w:val="33F88EE6"/>
    <w:rsid w:val="34C1F847"/>
    <w:rsid w:val="34ECABC3"/>
    <w:rsid w:val="34F1D1A8"/>
    <w:rsid w:val="355AC5BD"/>
    <w:rsid w:val="3595FF21"/>
    <w:rsid w:val="35E34B99"/>
    <w:rsid w:val="36FB7771"/>
    <w:rsid w:val="3719AA51"/>
    <w:rsid w:val="383EC46F"/>
    <w:rsid w:val="3868B024"/>
    <w:rsid w:val="3A4AC9C7"/>
    <w:rsid w:val="3A61E6BE"/>
    <w:rsid w:val="3A734661"/>
    <w:rsid w:val="3B0336CE"/>
    <w:rsid w:val="3B21011E"/>
    <w:rsid w:val="3B2EB020"/>
    <w:rsid w:val="3BB93F48"/>
    <w:rsid w:val="3BBD9531"/>
    <w:rsid w:val="3C970218"/>
    <w:rsid w:val="3D08E841"/>
    <w:rsid w:val="3D4DD333"/>
    <w:rsid w:val="3D700477"/>
    <w:rsid w:val="3E208043"/>
    <w:rsid w:val="40DC6EFC"/>
    <w:rsid w:val="40E83534"/>
    <w:rsid w:val="41E03D9D"/>
    <w:rsid w:val="425A0300"/>
    <w:rsid w:val="42B0B6B1"/>
    <w:rsid w:val="4356B2A5"/>
    <w:rsid w:val="43D6D34B"/>
    <w:rsid w:val="47EA922B"/>
    <w:rsid w:val="47ED726F"/>
    <w:rsid w:val="4809DB70"/>
    <w:rsid w:val="48356AEB"/>
    <w:rsid w:val="4982AE7D"/>
    <w:rsid w:val="4991D5A1"/>
    <w:rsid w:val="4C29FEBB"/>
    <w:rsid w:val="4C831C77"/>
    <w:rsid w:val="4C87FFBD"/>
    <w:rsid w:val="4CC77BEE"/>
    <w:rsid w:val="4D82C858"/>
    <w:rsid w:val="4DB103A9"/>
    <w:rsid w:val="4E0A803B"/>
    <w:rsid w:val="4EA80E2B"/>
    <w:rsid w:val="4FF29AD8"/>
    <w:rsid w:val="52538494"/>
    <w:rsid w:val="52912DB7"/>
    <w:rsid w:val="538C0006"/>
    <w:rsid w:val="53EBB55A"/>
    <w:rsid w:val="5413BFD1"/>
    <w:rsid w:val="55B2E14F"/>
    <w:rsid w:val="55C51E6C"/>
    <w:rsid w:val="57526996"/>
    <w:rsid w:val="57E573D9"/>
    <w:rsid w:val="58023693"/>
    <w:rsid w:val="5B3F2CF7"/>
    <w:rsid w:val="5BE13E7D"/>
    <w:rsid w:val="5CCFAF79"/>
    <w:rsid w:val="5DCFF2E8"/>
    <w:rsid w:val="601D2E00"/>
    <w:rsid w:val="60A6047F"/>
    <w:rsid w:val="6174AE69"/>
    <w:rsid w:val="626CB42B"/>
    <w:rsid w:val="66FD2703"/>
    <w:rsid w:val="679896C1"/>
    <w:rsid w:val="68C66425"/>
    <w:rsid w:val="69BF52BA"/>
    <w:rsid w:val="6A6E6C97"/>
    <w:rsid w:val="6AA52B1A"/>
    <w:rsid w:val="6ABDDFC7"/>
    <w:rsid w:val="6BBF8DC0"/>
    <w:rsid w:val="6CE825C1"/>
    <w:rsid w:val="6E07B99D"/>
    <w:rsid w:val="7048AC84"/>
    <w:rsid w:val="7273FDC1"/>
    <w:rsid w:val="739A8E1F"/>
    <w:rsid w:val="744CC20B"/>
    <w:rsid w:val="7546D3C1"/>
    <w:rsid w:val="75E15D83"/>
    <w:rsid w:val="766A7ED6"/>
    <w:rsid w:val="77ABB0FB"/>
    <w:rsid w:val="7AAD5E53"/>
    <w:rsid w:val="7CF66721"/>
    <w:rsid w:val="7D966B39"/>
    <w:rsid w:val="7E94D613"/>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67D53CF"/>
    <w:pPr>
      <w:keepNext/>
      <w:keepLines/>
      <w:spacing w:before="360" w:after="80"/>
      <w:outlineLvl w:val="0"/>
    </w:pPr>
    <w:rPr>
      <w:rFonts w:asciiTheme="majorHAnsi" w:eastAsiaTheme="majorEastAsia" w:hAnsiTheme="majorHAnsi" w:cstheme="majorBidi"/>
      <w:sz w:val="40"/>
      <w:szCs w:val="40"/>
    </w:rPr>
  </w:style>
  <w:style w:type="paragraph" w:styleId="Antrat2">
    <w:name w:val="heading 2"/>
    <w:basedOn w:val="prastasis"/>
    <w:next w:val="prastasis"/>
    <w:link w:val="Antrat2Diagrama"/>
    <w:uiPriority w:val="9"/>
    <w:semiHidden/>
    <w:unhideWhenUsed/>
    <w:qFormat/>
    <w:rsid w:val="067D53CF"/>
    <w:pPr>
      <w:keepNext/>
      <w:keepLines/>
      <w:spacing w:before="160" w:after="80"/>
      <w:outlineLvl w:val="1"/>
    </w:pPr>
    <w:rPr>
      <w:rFonts w:asciiTheme="majorHAnsi" w:eastAsiaTheme="majorEastAsia" w:hAnsiTheme="majorHAnsi" w:cstheme="majorBidi"/>
      <w:sz w:val="32"/>
      <w:szCs w:val="32"/>
    </w:rPr>
  </w:style>
  <w:style w:type="paragraph" w:styleId="Antrat3">
    <w:name w:val="heading 3"/>
    <w:basedOn w:val="prastasis"/>
    <w:next w:val="prastasis"/>
    <w:link w:val="Antrat3Diagrama"/>
    <w:uiPriority w:val="9"/>
    <w:semiHidden/>
    <w:unhideWhenUsed/>
    <w:qFormat/>
    <w:rsid w:val="067D53CF"/>
    <w:pPr>
      <w:keepNext/>
      <w:keepLines/>
      <w:spacing w:before="160" w:after="80"/>
      <w:outlineLvl w:val="2"/>
    </w:pPr>
    <w:rPr>
      <w:rFonts w:eastAsiaTheme="majorEastAsia" w:cstheme="majorBidi"/>
      <w:sz w:val="28"/>
      <w:szCs w:val="28"/>
    </w:rPr>
  </w:style>
  <w:style w:type="paragraph" w:styleId="Antrat4">
    <w:name w:val="heading 4"/>
    <w:basedOn w:val="prastasis"/>
    <w:next w:val="prastasis"/>
    <w:link w:val="Antrat4Diagrama"/>
    <w:uiPriority w:val="9"/>
    <w:semiHidden/>
    <w:unhideWhenUsed/>
    <w:qFormat/>
    <w:rsid w:val="067D53CF"/>
    <w:pPr>
      <w:keepNext/>
      <w:keepLines/>
      <w:spacing w:before="80" w:after="40"/>
      <w:outlineLvl w:val="3"/>
    </w:pPr>
    <w:rPr>
      <w:rFonts w:eastAsiaTheme="majorEastAsia" w:cstheme="majorBidi"/>
      <w:i/>
      <w:iCs/>
    </w:rPr>
  </w:style>
  <w:style w:type="paragraph" w:styleId="Antrat5">
    <w:name w:val="heading 5"/>
    <w:basedOn w:val="prastasis"/>
    <w:next w:val="prastasis"/>
    <w:link w:val="Antrat5Diagrama"/>
    <w:uiPriority w:val="9"/>
    <w:semiHidden/>
    <w:unhideWhenUsed/>
    <w:qFormat/>
    <w:rsid w:val="067D53CF"/>
    <w:pPr>
      <w:keepNext/>
      <w:keepLines/>
      <w:spacing w:before="80" w:after="40"/>
      <w:outlineLvl w:val="4"/>
    </w:pPr>
    <w:rPr>
      <w:rFonts w:eastAsiaTheme="majorEastAsia" w:cstheme="majorBidi"/>
    </w:rPr>
  </w:style>
  <w:style w:type="paragraph" w:styleId="Antrat6">
    <w:name w:val="heading 6"/>
    <w:basedOn w:val="prastasis"/>
    <w:next w:val="prastasis"/>
    <w:link w:val="Antrat6Diagrama"/>
    <w:uiPriority w:val="9"/>
    <w:semiHidden/>
    <w:unhideWhenUsed/>
    <w:qFormat/>
    <w:rsid w:val="067D53CF"/>
    <w:pPr>
      <w:keepNext/>
      <w:keepLines/>
      <w:spacing w:before="40" w:after="0"/>
      <w:outlineLvl w:val="5"/>
    </w:pPr>
    <w:rPr>
      <w:rFonts w:eastAsiaTheme="majorEastAsia" w:cstheme="majorBidi"/>
      <w:i/>
      <w:iCs/>
    </w:rPr>
  </w:style>
  <w:style w:type="paragraph" w:styleId="Antrat7">
    <w:name w:val="heading 7"/>
    <w:basedOn w:val="prastasis"/>
    <w:next w:val="prastasis"/>
    <w:link w:val="Antrat7Diagrama"/>
    <w:uiPriority w:val="9"/>
    <w:semiHidden/>
    <w:unhideWhenUsed/>
    <w:qFormat/>
    <w:rsid w:val="067D53CF"/>
    <w:pPr>
      <w:keepNext/>
      <w:keepLines/>
      <w:spacing w:before="40" w:after="0"/>
      <w:outlineLvl w:val="6"/>
    </w:pPr>
    <w:rPr>
      <w:rFonts w:eastAsiaTheme="majorEastAsia" w:cstheme="majorBidi"/>
    </w:rPr>
  </w:style>
  <w:style w:type="paragraph" w:styleId="Antrat8">
    <w:name w:val="heading 8"/>
    <w:basedOn w:val="prastasis"/>
    <w:next w:val="prastasis"/>
    <w:link w:val="Antrat8Diagrama"/>
    <w:uiPriority w:val="9"/>
    <w:semiHidden/>
    <w:unhideWhenUsed/>
    <w:qFormat/>
    <w:rsid w:val="067D53CF"/>
    <w:pPr>
      <w:keepNext/>
      <w:keepLines/>
      <w:spacing w:after="0"/>
      <w:outlineLvl w:val="7"/>
    </w:pPr>
    <w:rPr>
      <w:rFonts w:eastAsiaTheme="majorEastAsia" w:cstheme="majorBidi"/>
      <w:i/>
      <w:iCs/>
    </w:rPr>
  </w:style>
  <w:style w:type="paragraph" w:styleId="Antrat9">
    <w:name w:val="heading 9"/>
    <w:basedOn w:val="prastasis"/>
    <w:next w:val="prastasis"/>
    <w:link w:val="Antrat9Diagrama"/>
    <w:uiPriority w:val="9"/>
    <w:semiHidden/>
    <w:unhideWhenUsed/>
    <w:qFormat/>
    <w:rsid w:val="067D53CF"/>
    <w:pPr>
      <w:keepNext/>
      <w:keepLines/>
      <w:spacing w:after="0"/>
      <w:outlineLvl w:val="8"/>
    </w:pPr>
    <w:rPr>
      <w:rFonts w:eastAsiaTheme="majorEastAsia" w:cstheme="majorBid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67D53CF"/>
    <w:rPr>
      <w:rFonts w:asciiTheme="majorHAnsi" w:eastAsiaTheme="majorEastAsia" w:hAnsiTheme="majorHAnsi" w:cstheme="majorBidi"/>
      <w:sz w:val="40"/>
      <w:szCs w:val="40"/>
    </w:rPr>
  </w:style>
  <w:style w:type="character" w:styleId="Hipersaitas">
    <w:name w:val="Hyperlink"/>
    <w:basedOn w:val="Numatytasispastraiposriftas"/>
    <w:uiPriority w:val="99"/>
    <w:unhideWhenUsed/>
    <w:rsid w:val="067D53CF"/>
    <w:rPr>
      <w:u w:val="single"/>
    </w:rPr>
  </w:style>
  <w:style w:type="paragraph" w:styleId="Puslapioinaostekstas">
    <w:name w:val="footnote text"/>
    <w:basedOn w:val="prastasis"/>
    <w:link w:val="PuslapioinaostekstasDiagrama"/>
    <w:uiPriority w:val="99"/>
    <w:unhideWhenUsed/>
    <w:rsid w:val="067D53C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67D53CF"/>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67D53CF"/>
    <w:rPr>
      <w:rFonts w:eastAsiaTheme="majorEastAsia" w:cstheme="majorBidi"/>
      <w:sz w:val="28"/>
      <w:szCs w:val="28"/>
    </w:rPr>
  </w:style>
  <w:style w:type="character" w:customStyle="1" w:styleId="PaantratDiagrama">
    <w:name w:val="Paantraštė Diagrama"/>
    <w:basedOn w:val="Numatytasispastraiposriftas"/>
    <w:link w:val="Paantrat"/>
    <w:uiPriority w:val="11"/>
    <w:rsid w:val="067D53CF"/>
    <w:rPr>
      <w:rFonts w:eastAsiaTheme="majorEastAsia" w:cstheme="majorBidi"/>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67D53C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67D53CF"/>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67D53CF"/>
    <w:rPr>
      <w:color w:val="605E5C"/>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67D53CF"/>
    <w:rPr>
      <w:rFonts w:ascii="Times New Roman" w:hAnsi="Times New Roman" w:cs="Times New Roman"/>
    </w:rPr>
  </w:style>
  <w:style w:type="character" w:customStyle="1" w:styleId="pildymui">
    <w:name w:val="pildymui"/>
    <w:basedOn w:val="Numatytasispastraiposriftas"/>
    <w:rsid w:val="00EC3339"/>
  </w:style>
  <w:style w:type="paragraph" w:styleId="Pagrindinistekstas">
    <w:name w:val="Body Text"/>
    <w:basedOn w:val="prastasis"/>
    <w:link w:val="PagrindinistekstasDiagrama"/>
    <w:uiPriority w:val="1"/>
    <w:rsid w:val="067D53CF"/>
    <w:pPr>
      <w:spacing w:after="120"/>
    </w:pPr>
  </w:style>
  <w:style w:type="character" w:customStyle="1" w:styleId="PagrindinistekstasDiagrama">
    <w:name w:val="Pagrindinis tekstas Diagrama"/>
    <w:basedOn w:val="Numatytasispastraiposriftas"/>
    <w:link w:val="Pagrindinistekstas"/>
    <w:uiPriority w:val="1"/>
    <w:rsid w:val="067D53CF"/>
    <w:rPr>
      <w:rFonts w:ascii="Times New Roman"/>
      <w:sz w:val="24"/>
      <w:szCs w:val="24"/>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67D53C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67D53CF"/>
    <w:rPr>
      <w:rFonts w:ascii="Times New Roman"/>
      <w:sz w:val="24"/>
      <w:szCs w:val="24"/>
      <w:lang w:eastAsia="en-US"/>
    </w:rPr>
  </w:style>
  <w:style w:type="paragraph" w:styleId="Porat">
    <w:name w:val="footer"/>
    <w:basedOn w:val="prastasis"/>
    <w:link w:val="PoratDiagrama"/>
    <w:uiPriority w:val="99"/>
    <w:unhideWhenUsed/>
    <w:rsid w:val="067D53C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67D53CF"/>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67D53CF"/>
    <w:rPr>
      <w:i/>
      <w:iCs/>
    </w:rPr>
  </w:style>
  <w:style w:type="character" w:customStyle="1" w:styleId="Antrat2Diagrama">
    <w:name w:val="Antraštė 2 Diagrama"/>
    <w:basedOn w:val="Numatytasispastraiposriftas"/>
    <w:link w:val="Antrat2"/>
    <w:uiPriority w:val="9"/>
    <w:semiHidden/>
    <w:rsid w:val="067D53CF"/>
    <w:rPr>
      <w:rFonts w:asciiTheme="majorHAnsi" w:eastAsiaTheme="majorEastAsia" w:hAnsiTheme="majorHAnsi" w:cstheme="majorBidi"/>
      <w:sz w:val="32"/>
      <w:szCs w:val="32"/>
    </w:rPr>
  </w:style>
  <w:style w:type="character" w:customStyle="1" w:styleId="Antrat3Diagrama">
    <w:name w:val="Antraštė 3 Diagrama"/>
    <w:basedOn w:val="Numatytasispastraiposriftas"/>
    <w:link w:val="Antrat3"/>
    <w:uiPriority w:val="9"/>
    <w:semiHidden/>
    <w:rsid w:val="067D53CF"/>
    <w:rPr>
      <w:rFonts w:eastAsiaTheme="majorEastAsia" w:cstheme="majorBidi"/>
      <w:sz w:val="28"/>
      <w:szCs w:val="28"/>
    </w:rPr>
  </w:style>
  <w:style w:type="character" w:customStyle="1" w:styleId="Antrat4Diagrama">
    <w:name w:val="Antraštė 4 Diagrama"/>
    <w:basedOn w:val="Numatytasispastraiposriftas"/>
    <w:link w:val="Antrat4"/>
    <w:uiPriority w:val="9"/>
    <w:semiHidden/>
    <w:rsid w:val="067D53CF"/>
    <w:rPr>
      <w:rFonts w:eastAsiaTheme="majorEastAsia" w:cstheme="majorBidi"/>
      <w:i/>
      <w:iCs/>
    </w:rPr>
  </w:style>
  <w:style w:type="character" w:customStyle="1" w:styleId="Antrat5Diagrama">
    <w:name w:val="Antraštė 5 Diagrama"/>
    <w:basedOn w:val="Numatytasispastraiposriftas"/>
    <w:link w:val="Antrat5"/>
    <w:uiPriority w:val="9"/>
    <w:semiHidden/>
    <w:rsid w:val="067D53CF"/>
    <w:rPr>
      <w:rFonts w:eastAsiaTheme="majorEastAsia" w:cstheme="majorBidi"/>
    </w:rPr>
  </w:style>
  <w:style w:type="character" w:customStyle="1" w:styleId="Antrat6Diagrama">
    <w:name w:val="Antraštė 6 Diagrama"/>
    <w:basedOn w:val="Numatytasispastraiposriftas"/>
    <w:link w:val="Antrat6"/>
    <w:uiPriority w:val="9"/>
    <w:semiHidden/>
    <w:rsid w:val="067D53CF"/>
    <w:rPr>
      <w:rFonts w:eastAsiaTheme="majorEastAsia" w:cstheme="majorBidi"/>
      <w:i/>
      <w:iCs/>
    </w:rPr>
  </w:style>
  <w:style w:type="character" w:customStyle="1" w:styleId="Antrat7Diagrama">
    <w:name w:val="Antraštė 7 Diagrama"/>
    <w:basedOn w:val="Numatytasispastraiposriftas"/>
    <w:link w:val="Antrat7"/>
    <w:uiPriority w:val="9"/>
    <w:semiHidden/>
    <w:rsid w:val="067D53CF"/>
    <w:rPr>
      <w:rFonts w:eastAsiaTheme="majorEastAsia" w:cstheme="majorBidi"/>
    </w:rPr>
  </w:style>
  <w:style w:type="character" w:customStyle="1" w:styleId="Antrat8Diagrama">
    <w:name w:val="Antraštė 8 Diagrama"/>
    <w:basedOn w:val="Numatytasispastraiposriftas"/>
    <w:link w:val="Antrat8"/>
    <w:uiPriority w:val="9"/>
    <w:semiHidden/>
    <w:rsid w:val="067D53CF"/>
    <w:rPr>
      <w:rFonts w:eastAsiaTheme="majorEastAsia" w:cstheme="majorBidi"/>
      <w:i/>
      <w:iCs/>
    </w:rPr>
  </w:style>
  <w:style w:type="character" w:customStyle="1" w:styleId="Antrat9Diagrama">
    <w:name w:val="Antraštė 9 Diagrama"/>
    <w:basedOn w:val="Numatytasispastraiposriftas"/>
    <w:link w:val="Antrat9"/>
    <w:uiPriority w:val="9"/>
    <w:semiHidden/>
    <w:rsid w:val="067D53CF"/>
    <w:rPr>
      <w:rFonts w:eastAsiaTheme="majorEastAsia" w:cstheme="majorBidi"/>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67D53CF"/>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67D53CF"/>
    <w:rPr>
      <w:rFonts w:asciiTheme="majorHAnsi" w:eastAsiaTheme="majorEastAsia" w:hAnsiTheme="majorHAnsi" w:cstheme="majorBidi"/>
      <w:sz w:val="56"/>
      <w:szCs w:val="5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67D53CF"/>
    <w:rPr>
      <w:i/>
      <w:iCs/>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67D53CF"/>
    <w:pPr>
      <w:spacing w:before="160"/>
      <w:jc w:val="center"/>
    </w:pPr>
    <w:rPr>
      <w:i/>
      <w:iCs/>
    </w:rPr>
  </w:style>
  <w:style w:type="character" w:customStyle="1" w:styleId="CitataDiagrama">
    <w:name w:val="Citata Diagrama"/>
    <w:basedOn w:val="Numatytasispastraiposriftas"/>
    <w:link w:val="Citata"/>
    <w:uiPriority w:val="29"/>
    <w:rsid w:val="067D53CF"/>
    <w:rPr>
      <w:i/>
      <w:iCs/>
    </w:rPr>
  </w:style>
  <w:style w:type="paragraph" w:styleId="Iskirtacitata">
    <w:name w:val="Intense Quote"/>
    <w:basedOn w:val="prastasis"/>
    <w:next w:val="prastasis"/>
    <w:link w:val="IskirtacitataDiagrama"/>
    <w:uiPriority w:val="30"/>
    <w:qFormat/>
    <w:rsid w:val="067D53CF"/>
    <w:pPr>
      <w:spacing w:before="360" w:after="360"/>
      <w:ind w:left="864" w:right="864"/>
      <w:jc w:val="center"/>
    </w:pPr>
    <w:rPr>
      <w:i/>
      <w:iCs/>
    </w:rPr>
  </w:style>
  <w:style w:type="character" w:customStyle="1" w:styleId="IskirtacitataDiagrama">
    <w:name w:val="Išskirta citata Diagrama"/>
    <w:basedOn w:val="Numatytasispastraiposriftas"/>
    <w:link w:val="Iskirtacitata"/>
    <w:uiPriority w:val="30"/>
    <w:rsid w:val="067D53CF"/>
    <w:rPr>
      <w:i/>
      <w:iCs/>
    </w:rPr>
  </w:style>
  <w:style w:type="character" w:styleId="Rykuspabraukimas">
    <w:name w:val="Intense Emphasis"/>
    <w:basedOn w:val="Numatytasispastraiposriftas"/>
    <w:uiPriority w:val="21"/>
    <w:qFormat/>
    <w:rsid w:val="067D53CF"/>
    <w:rPr>
      <w:i/>
      <w:iCs/>
    </w:rPr>
  </w:style>
  <w:style w:type="character" w:styleId="Nerykinuoroda">
    <w:name w:val="Subtle Reference"/>
    <w:basedOn w:val="Numatytasispastraiposriftas"/>
    <w:uiPriority w:val="31"/>
    <w:qFormat/>
    <w:rsid w:val="067D53CF"/>
    <w:rPr>
      <w:smallCaps/>
    </w:rPr>
  </w:style>
  <w:style w:type="character" w:styleId="Rykinuoroda">
    <w:name w:val="Intense Reference"/>
    <w:basedOn w:val="Numatytasispastraiposriftas"/>
    <w:uiPriority w:val="32"/>
    <w:qFormat/>
    <w:rsid w:val="067D53CF"/>
    <w:rPr>
      <w:b/>
      <w:bCs/>
      <w:smallCaps/>
    </w:rPr>
  </w:style>
  <w:style w:type="character" w:styleId="Knygospavadinimas">
    <w:name w:val="Book Title"/>
    <w:basedOn w:val="Numatytasispastraiposriftas"/>
    <w:uiPriority w:val="33"/>
    <w:qFormat/>
    <w:rsid w:val="067D53CF"/>
    <w:rPr>
      <w:b/>
      <w:bCs/>
      <w:i/>
      <w:iCs/>
    </w:rPr>
  </w:style>
  <w:style w:type="paragraph" w:styleId="Turinioantrat">
    <w:name w:val="TOC Heading"/>
    <w:basedOn w:val="Antrat1"/>
    <w:next w:val="prastasis"/>
    <w:uiPriority w:val="39"/>
    <w:unhideWhenUsed/>
    <w:qFormat/>
    <w:rsid w:val="067D53CF"/>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67D53CF"/>
    <w:rPr>
      <w:color w:val="666666"/>
    </w:rPr>
  </w:style>
  <w:style w:type="paragraph" w:styleId="Turinys1">
    <w:name w:val="toc 1"/>
    <w:basedOn w:val="prastasis"/>
    <w:next w:val="prastasis"/>
    <w:uiPriority w:val="39"/>
    <w:unhideWhenUsed/>
    <w:rsid w:val="067D53CF"/>
    <w:pPr>
      <w:spacing w:after="10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67D53CF"/>
    <w:rPr>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uiPriority w:val="39"/>
    <w:unhideWhenUsed/>
    <w:rsid w:val="067D53CF"/>
    <w:pPr>
      <w:spacing w:after="10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Sraassuenkleliais2">
    <w:name w:val="List Bullet 2"/>
    <w:basedOn w:val="prastasis"/>
    <w:uiPriority w:val="99"/>
    <w:unhideWhenUsed/>
    <w:rsid w:val="067D53CF"/>
    <w:pPr>
      <w:tabs>
        <w:tab w:val="num" w:pos="643"/>
      </w:tabs>
      <w:ind w:left="643" w:hanging="360"/>
      <w:contextualSpacing/>
    </w:pPr>
  </w:style>
  <w:style w:type="paragraph" w:styleId="Sraassuenkleliais3">
    <w:name w:val="List Bullet 3"/>
    <w:basedOn w:val="prastasis"/>
    <w:uiPriority w:val="99"/>
    <w:unhideWhenUsed/>
    <w:rsid w:val="067D53CF"/>
    <w:pPr>
      <w:tabs>
        <w:tab w:val="num" w:pos="926"/>
      </w:tabs>
      <w:ind w:left="926" w:hanging="360"/>
      <w:contextualSpacing/>
    </w:pPr>
  </w:style>
  <w:style w:type="paragraph" w:styleId="Sraassuenkleliais4">
    <w:name w:val="List Bullet 4"/>
    <w:basedOn w:val="prastasis"/>
    <w:uiPriority w:val="99"/>
    <w:unhideWhenUsed/>
    <w:rsid w:val="067D53CF"/>
    <w:pPr>
      <w:tabs>
        <w:tab w:val="num" w:pos="1209"/>
      </w:tabs>
      <w:ind w:left="1209" w:hanging="360"/>
      <w:contextualSpacing/>
    </w:pPr>
  </w:style>
  <w:style w:type="paragraph" w:styleId="Sraassuenkleliais5">
    <w:name w:val="List Bullet 5"/>
    <w:basedOn w:val="prastasis"/>
    <w:uiPriority w:val="99"/>
    <w:unhideWhenUsed/>
    <w:rsid w:val="067D53CF"/>
    <w:pPr>
      <w:tabs>
        <w:tab w:val="num" w:pos="1492"/>
      </w:tabs>
      <w:ind w:left="1492" w:hanging="360"/>
      <w:contextualSpacing/>
    </w:pPr>
  </w:style>
  <w:style w:type="paragraph" w:styleId="Sraassunumeriais2">
    <w:name w:val="List Number 2"/>
    <w:basedOn w:val="prastasis"/>
    <w:uiPriority w:val="99"/>
    <w:unhideWhenUsed/>
    <w:rsid w:val="067D53CF"/>
    <w:pPr>
      <w:tabs>
        <w:tab w:val="num" w:pos="643"/>
      </w:tabs>
      <w:ind w:left="643"/>
      <w:contextualSpacing/>
    </w:pPr>
  </w:style>
  <w:style w:type="paragraph" w:styleId="Sraassunumeriais3">
    <w:name w:val="List Number 3"/>
    <w:basedOn w:val="prastasis"/>
    <w:uiPriority w:val="99"/>
    <w:unhideWhenUsed/>
    <w:rsid w:val="067D53CF"/>
    <w:pPr>
      <w:tabs>
        <w:tab w:val="num" w:pos="926"/>
        <w:tab w:val="num" w:pos="1080"/>
      </w:tabs>
      <w:ind w:left="1080" w:hanging="360"/>
      <w:contextualSpacing/>
    </w:pPr>
  </w:style>
  <w:style w:type="paragraph" w:styleId="Sraassunumeriais4">
    <w:name w:val="List Number 4"/>
    <w:basedOn w:val="prastasis"/>
    <w:uiPriority w:val="99"/>
    <w:unhideWhenUsed/>
    <w:rsid w:val="067D53CF"/>
    <w:pPr>
      <w:tabs>
        <w:tab w:val="num" w:pos="1209"/>
      </w:tabs>
      <w:ind w:left="1209"/>
      <w:contextualSpacing/>
    </w:pPr>
  </w:style>
  <w:style w:type="paragraph" w:styleId="Sraassunumeriais5">
    <w:name w:val="List Number 5"/>
    <w:basedOn w:val="prastasis"/>
    <w:uiPriority w:val="99"/>
    <w:unhideWhenUsed/>
    <w:rsid w:val="067D53CF"/>
    <w:pPr>
      <w:tabs>
        <w:tab w:val="num" w:pos="1492"/>
      </w:tabs>
      <w:ind w:left="1492"/>
      <w:contextualSpacing/>
    </w:pPr>
  </w:style>
  <w:style w:type="paragraph" w:styleId="Makrokomandostekstas">
    <w:name w:val="macro"/>
    <w:link w:val="MakrokomandostekstasDiagrama"/>
    <w:uiPriority w:val="99"/>
    <w:unhideWhenUsed/>
    <w:rsid w:val="067D53CF"/>
    <w:pPr>
      <w:spacing w:after="0"/>
    </w:pPr>
    <w:rPr>
      <w:rFonts w:ascii="Consolas" w:hAnsi="Consolas"/>
      <w:sz w:val="20"/>
      <w:szCs w:val="20"/>
    </w:rPr>
  </w:style>
  <w:style w:type="character" w:customStyle="1" w:styleId="MakrokomandostekstasDiagrama">
    <w:name w:val="Makrokomandos tekstas Diagrama"/>
    <w:basedOn w:val="Numatytasispastraiposriftas"/>
    <w:link w:val="Makrokomandostekstas"/>
    <w:uiPriority w:val="99"/>
    <w:rsid w:val="067D53C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110424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1678EB5174488A92AD5B0B28D15D49"/>
        <w:category>
          <w:name w:val="Bendrosios nuostatos"/>
          <w:gallery w:val="placeholder"/>
        </w:category>
        <w:types>
          <w:type w:val="bbPlcHdr"/>
        </w:types>
        <w:behaviors>
          <w:behavior w:val="content"/>
        </w:behaviors>
        <w:guid w:val="{85559867-5E39-4B07-AB94-6281CCD59BAF}"/>
      </w:docPartPr>
      <w:docPartBody>
        <w:p w:rsidR="00842CD7" w:rsidRDefault="00A37A36" w:rsidP="00A37A36">
          <w:pPr>
            <w:pStyle w:val="421678EB5174488A92AD5B0B28D15D49"/>
          </w:pPr>
          <w:r>
            <w:rPr>
              <w:rStyle w:val="Vietosrezervavimoenklotekstas"/>
            </w:rPr>
            <w:t>Norėdami įvesti tekstą, spustelėkite arba bakstelėkite čia.</w:t>
          </w:r>
        </w:p>
      </w:docPartBody>
    </w:docPart>
    <w:docPart>
      <w:docPartPr>
        <w:name w:val="0E0D8A387FC24D6B852947E8948735B8"/>
        <w:category>
          <w:name w:val="Bendrosios nuostatos"/>
          <w:gallery w:val="placeholder"/>
        </w:category>
        <w:types>
          <w:type w:val="bbPlcHdr"/>
        </w:types>
        <w:behaviors>
          <w:behavior w:val="content"/>
        </w:behaviors>
        <w:guid w:val="{A6AB77F3-C941-45B1-9BF3-7F90E6629C27}"/>
      </w:docPartPr>
      <w:docPartBody>
        <w:p w:rsidR="00842CD7" w:rsidRDefault="00A37A36" w:rsidP="00A37A36">
          <w:pPr>
            <w:pStyle w:val="0E0D8A387FC24D6B852947E8948735B8"/>
          </w:pPr>
          <w:r>
            <w:rPr>
              <w:rStyle w:val="Vietosrezervavimoenklotekstas"/>
            </w:rPr>
            <w:t>Pasirinkite elementą.</w:t>
          </w:r>
        </w:p>
      </w:docPartBody>
    </w:docPart>
    <w:docPart>
      <w:docPartPr>
        <w:name w:val="FE84643609A8431489CC7D8CA65633F1"/>
        <w:category>
          <w:name w:val="Bendrosios nuostatos"/>
          <w:gallery w:val="placeholder"/>
        </w:category>
        <w:types>
          <w:type w:val="bbPlcHdr"/>
        </w:types>
        <w:behaviors>
          <w:behavior w:val="content"/>
        </w:behaviors>
        <w:guid w:val="{C54A60AA-E62D-4253-8EE6-12EF5A451E91}"/>
      </w:docPartPr>
      <w:docPartBody>
        <w:p w:rsidR="00842CD7" w:rsidRDefault="00A37A36" w:rsidP="00A37A36">
          <w:pPr>
            <w:pStyle w:val="FE84643609A8431489CC7D8CA65633F1"/>
          </w:pPr>
          <w:r>
            <w:rPr>
              <w:rStyle w:val="Vietosrezervavimoenklotekstas"/>
            </w:rPr>
            <w:t>Norėdami įvesti tekstą, spustelėkite arba bakstelėkite čia.</w:t>
          </w:r>
        </w:p>
      </w:docPartBody>
    </w:docPart>
    <w:docPart>
      <w:docPartPr>
        <w:name w:val="2D054397D6AF45F8A1FECAB94E3DCD47"/>
        <w:category>
          <w:name w:val="Bendrosios nuostatos"/>
          <w:gallery w:val="placeholder"/>
        </w:category>
        <w:types>
          <w:type w:val="bbPlcHdr"/>
        </w:types>
        <w:behaviors>
          <w:behavior w:val="content"/>
        </w:behaviors>
        <w:guid w:val="{3CA17501-9F7E-4E0C-BCD9-64744EFC6A4A}"/>
      </w:docPartPr>
      <w:docPartBody>
        <w:p w:rsidR="00842CD7" w:rsidRDefault="00A37A36" w:rsidP="00A37A36">
          <w:pPr>
            <w:pStyle w:val="2D054397D6AF45F8A1FECAB94E3DCD47"/>
          </w:pPr>
          <w:r>
            <w:rPr>
              <w:rStyle w:val="Vietosrezervavimoenklotekstas"/>
            </w:rPr>
            <w:t>Norėdami įvesti tekstą, spustelėkite arba bakstelėkite čia.</w:t>
          </w:r>
        </w:p>
      </w:docPartBody>
    </w:docPart>
    <w:docPart>
      <w:docPartPr>
        <w:name w:val="A93ED0276068459D90C4567559A27F00"/>
        <w:category>
          <w:name w:val="Bendrosios nuostatos"/>
          <w:gallery w:val="placeholder"/>
        </w:category>
        <w:types>
          <w:type w:val="bbPlcHdr"/>
        </w:types>
        <w:behaviors>
          <w:behavior w:val="content"/>
        </w:behaviors>
        <w:guid w:val="{AD0E5122-AA7A-4754-AEF0-6730F19CC0FB}"/>
      </w:docPartPr>
      <w:docPartBody>
        <w:p w:rsidR="00842CD7" w:rsidRDefault="00A37A36" w:rsidP="00A37A36">
          <w:pPr>
            <w:pStyle w:val="A93ED0276068459D90C4567559A27F00"/>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A36"/>
    <w:rsid w:val="000A6939"/>
    <w:rsid w:val="000C33EC"/>
    <w:rsid w:val="0014475B"/>
    <w:rsid w:val="00312223"/>
    <w:rsid w:val="00615771"/>
    <w:rsid w:val="00842CD7"/>
    <w:rsid w:val="008E532A"/>
    <w:rsid w:val="00953D82"/>
    <w:rsid w:val="009C251C"/>
    <w:rsid w:val="009E263B"/>
    <w:rsid w:val="00A37A36"/>
    <w:rsid w:val="00E4708F"/>
    <w:rsid w:val="00F404B8"/>
    <w:rsid w:val="00F71D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37A36"/>
  </w:style>
  <w:style w:type="paragraph" w:customStyle="1" w:styleId="421678EB5174488A92AD5B0B28D15D49">
    <w:name w:val="421678EB5174488A92AD5B0B28D15D49"/>
    <w:rsid w:val="00A37A36"/>
  </w:style>
  <w:style w:type="paragraph" w:customStyle="1" w:styleId="0E0D8A387FC24D6B852947E8948735B8">
    <w:name w:val="0E0D8A387FC24D6B852947E8948735B8"/>
    <w:rsid w:val="00A37A36"/>
  </w:style>
  <w:style w:type="paragraph" w:customStyle="1" w:styleId="FE84643609A8431489CC7D8CA65633F1">
    <w:name w:val="FE84643609A8431489CC7D8CA65633F1"/>
    <w:rsid w:val="00A37A36"/>
  </w:style>
  <w:style w:type="paragraph" w:customStyle="1" w:styleId="2D054397D6AF45F8A1FECAB94E3DCD47">
    <w:name w:val="2D054397D6AF45F8A1FECAB94E3DCD47"/>
    <w:rsid w:val="00A37A36"/>
  </w:style>
  <w:style w:type="paragraph" w:customStyle="1" w:styleId="A93ED0276068459D90C4567559A27F00">
    <w:name w:val="A93ED0276068459D90C4567559A27F00"/>
    <w:rsid w:val="00A37A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ffae5d-2cd5-466a-b7f1-040310cee446">
      <Terms xmlns="http://schemas.microsoft.com/office/infopath/2007/PartnerControls"/>
    </lcf76f155ced4ddcb4097134ff3c332f>
    <TaxCatchAll xmlns="b4cf2e69-1e87-43c0-966e-29e3d7bfbc8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3" ma:contentTypeDescription="Kurkite naują dokumentą." ma:contentTypeScope="" ma:versionID="cf1ce041673cb052d9f9c37c4cd98097">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71950d89dc83a4762b8ab6c41c8a78c3"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3ffae5d-2cd5-466a-b7f1-040310cee446"/>
    <ds:schemaRef ds:uri="b4cf2e69-1e87-43c0-966e-29e3d7bfbc84"/>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C91144D-807F-4C2F-9E87-EEB8798B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fae5d-2cd5-466a-b7f1-040310cee446"/>
    <ds:schemaRef ds:uri="b4cf2e69-1e87-43c0-966e-29e3d7bfb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1227</Words>
  <Characters>8583</Characters>
  <Application>Microsoft Office Word</Application>
  <DocSecurity>0</DocSecurity>
  <Lines>139</Lines>
  <Paragraphs>72</Paragraphs>
  <ScaleCrop>false</ScaleCrop>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13</cp:revision>
  <dcterms:created xsi:type="dcterms:W3CDTF">2023-10-24T10:27:00Z</dcterms:created>
  <dcterms:modified xsi:type="dcterms:W3CDTF">2026-07-08T03:56:00Z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y fmtid="{D5CDD505-2E9C-101B-9397-08002B2CF9AE}" pid="3" name="MediaServiceImageTags">
    <vt:lpwstr/>
  </property>
</Properties>
</file>